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818C6" w14:textId="77777777" w:rsidR="00BB50F3" w:rsidRDefault="00BB50F3" w:rsidP="00BB50F3">
      <w:pPr>
        <w:pStyle w:val="Default"/>
        <w:pBdr>
          <w:bottom w:val="single" w:sz="12" w:space="1" w:color="auto"/>
        </w:pBdr>
        <w:rPr>
          <w:sz w:val="18"/>
          <w:szCs w:val="18"/>
        </w:rPr>
      </w:pPr>
      <w:bookmarkStart w:id="0" w:name="_GoBack"/>
      <w:bookmarkEnd w:id="0"/>
    </w:p>
    <w:p w14:paraId="622B3094" w14:textId="77777777" w:rsidR="00BB50F3" w:rsidRDefault="00BB50F3" w:rsidP="00BB50F3">
      <w:pPr>
        <w:pStyle w:val="Default"/>
        <w:pBdr>
          <w:bottom w:val="single" w:sz="12" w:space="1" w:color="auto"/>
        </w:pBdr>
        <w:rPr>
          <w:sz w:val="18"/>
          <w:szCs w:val="18"/>
        </w:rPr>
      </w:pPr>
    </w:p>
    <w:p w14:paraId="2DF39700" w14:textId="5951054C" w:rsidR="00BB50F3" w:rsidRPr="002F4ADB" w:rsidRDefault="00BB50F3" w:rsidP="00BB50F3">
      <w:pPr>
        <w:pStyle w:val="Default"/>
        <w:pBdr>
          <w:bottom w:val="single" w:sz="12" w:space="1" w:color="auto"/>
        </w:pBdr>
        <w:rPr>
          <w:b/>
          <w:sz w:val="48"/>
          <w:szCs w:val="48"/>
        </w:rPr>
      </w:pPr>
      <w:r w:rsidRPr="002F4ADB">
        <w:rPr>
          <w:b/>
          <w:sz w:val="48"/>
          <w:szCs w:val="48"/>
        </w:rPr>
        <w:t>Embargo 12 mei</w:t>
      </w:r>
      <w:r>
        <w:rPr>
          <w:b/>
          <w:sz w:val="48"/>
          <w:szCs w:val="48"/>
        </w:rPr>
        <w:t xml:space="preserve"> 2016</w:t>
      </w:r>
      <w:r w:rsidRPr="002F4ADB">
        <w:rPr>
          <w:b/>
          <w:sz w:val="48"/>
          <w:szCs w:val="48"/>
        </w:rPr>
        <w:t>, 0.00 uur</w:t>
      </w:r>
    </w:p>
    <w:p w14:paraId="1D6E56D9" w14:textId="77777777" w:rsidR="00BB50F3" w:rsidRDefault="00BB50F3" w:rsidP="00125C0D">
      <w:pPr>
        <w:pStyle w:val="Default"/>
        <w:rPr>
          <w:b/>
          <w:bCs/>
          <w:sz w:val="18"/>
          <w:szCs w:val="18"/>
          <w:lang w:val="pt-PT"/>
        </w:rPr>
      </w:pPr>
    </w:p>
    <w:p w14:paraId="6F5C7F2F" w14:textId="77777777" w:rsidR="00BB50F3" w:rsidRDefault="00BB50F3" w:rsidP="00125C0D">
      <w:pPr>
        <w:pStyle w:val="Default"/>
        <w:rPr>
          <w:b/>
          <w:bCs/>
          <w:sz w:val="18"/>
          <w:szCs w:val="18"/>
          <w:lang w:val="pt-PT"/>
        </w:rPr>
      </w:pPr>
    </w:p>
    <w:p w14:paraId="5BAD4A1F" w14:textId="2D068D03" w:rsidR="00125C0D" w:rsidRPr="002F4ADB" w:rsidRDefault="00125C0D" w:rsidP="00125C0D">
      <w:pPr>
        <w:pStyle w:val="Default"/>
        <w:rPr>
          <w:lang w:val="pt-PT"/>
        </w:rPr>
      </w:pPr>
      <w:r w:rsidRPr="00BB46DA">
        <w:rPr>
          <w:b/>
          <w:bCs/>
          <w:sz w:val="18"/>
          <w:szCs w:val="18"/>
          <w:lang w:val="pt-PT"/>
        </w:rPr>
        <w:t xml:space="preserve">P E R S B E R I C H T </w:t>
      </w:r>
      <w:r w:rsidR="002F4ADB">
        <w:rPr>
          <w:b/>
          <w:bCs/>
          <w:sz w:val="18"/>
          <w:szCs w:val="18"/>
          <w:lang w:val="pt-PT"/>
        </w:rPr>
        <w:tab/>
      </w:r>
      <w:r w:rsidR="002F4ADB">
        <w:rPr>
          <w:b/>
          <w:bCs/>
          <w:sz w:val="18"/>
          <w:szCs w:val="18"/>
          <w:lang w:val="pt-PT"/>
        </w:rPr>
        <w:tab/>
      </w:r>
      <w:r w:rsidR="002F4ADB">
        <w:rPr>
          <w:b/>
          <w:bCs/>
          <w:sz w:val="18"/>
          <w:szCs w:val="18"/>
          <w:lang w:val="pt-PT"/>
        </w:rPr>
        <w:tab/>
      </w:r>
      <w:r w:rsidR="002F4ADB">
        <w:rPr>
          <w:b/>
          <w:bCs/>
          <w:sz w:val="18"/>
          <w:szCs w:val="18"/>
          <w:lang w:val="pt-PT"/>
        </w:rPr>
        <w:tab/>
      </w:r>
      <w:r w:rsidR="002F4ADB">
        <w:rPr>
          <w:b/>
          <w:bCs/>
          <w:sz w:val="18"/>
          <w:szCs w:val="18"/>
          <w:lang w:val="pt-PT"/>
        </w:rPr>
        <w:tab/>
      </w:r>
    </w:p>
    <w:p w14:paraId="22015B55" w14:textId="1A74D2FF" w:rsidR="00125C0D" w:rsidRPr="00BB46DA" w:rsidRDefault="00125C0D" w:rsidP="00125C0D">
      <w:pPr>
        <w:pStyle w:val="Default"/>
        <w:rPr>
          <w:sz w:val="18"/>
          <w:szCs w:val="18"/>
        </w:rPr>
      </w:pPr>
      <w:r w:rsidRPr="00BB46DA">
        <w:rPr>
          <w:sz w:val="18"/>
          <w:szCs w:val="18"/>
        </w:rPr>
        <w:t xml:space="preserve">Utrecht, </w:t>
      </w:r>
      <w:r w:rsidR="00F91D72" w:rsidRPr="00BB46DA">
        <w:rPr>
          <w:sz w:val="18"/>
          <w:szCs w:val="18"/>
        </w:rPr>
        <w:t>12</w:t>
      </w:r>
      <w:r w:rsidRPr="00BB46DA">
        <w:rPr>
          <w:sz w:val="18"/>
          <w:szCs w:val="18"/>
        </w:rPr>
        <w:t xml:space="preserve"> mei 201</w:t>
      </w:r>
      <w:r w:rsidR="00F91D72" w:rsidRPr="00BB46DA">
        <w:rPr>
          <w:sz w:val="18"/>
          <w:szCs w:val="18"/>
        </w:rPr>
        <w:t>6</w:t>
      </w:r>
    </w:p>
    <w:p w14:paraId="29199E14" w14:textId="77777777" w:rsidR="00125C0D" w:rsidRPr="00BB46DA" w:rsidRDefault="00125C0D" w:rsidP="00125C0D">
      <w:pPr>
        <w:pStyle w:val="Default"/>
        <w:rPr>
          <w:b/>
          <w:bCs/>
          <w:sz w:val="18"/>
          <w:szCs w:val="18"/>
        </w:rPr>
      </w:pPr>
    </w:p>
    <w:p w14:paraId="3EA161FE" w14:textId="7D675826" w:rsidR="00334680" w:rsidRPr="00BB50F3" w:rsidRDefault="00DB0F22" w:rsidP="00334680">
      <w:pPr>
        <w:pStyle w:val="Default"/>
        <w:rPr>
          <w:b/>
          <w:bCs/>
          <w:sz w:val="28"/>
          <w:szCs w:val="28"/>
        </w:rPr>
      </w:pPr>
      <w:r w:rsidRPr="00BB50F3">
        <w:rPr>
          <w:b/>
          <w:bCs/>
          <w:sz w:val="28"/>
          <w:szCs w:val="28"/>
        </w:rPr>
        <w:t xml:space="preserve">Nationale Studenten Enquête: Studenten blijven tevreden </w:t>
      </w:r>
    </w:p>
    <w:p w14:paraId="1398FDB3" w14:textId="77777777" w:rsidR="00DB0F22" w:rsidRPr="00BB46DA" w:rsidRDefault="00DB0F22" w:rsidP="00DB0F22">
      <w:pPr>
        <w:pStyle w:val="Default"/>
        <w:rPr>
          <w:b/>
          <w:bCs/>
          <w:sz w:val="18"/>
          <w:szCs w:val="18"/>
        </w:rPr>
      </w:pPr>
    </w:p>
    <w:p w14:paraId="47F041CC" w14:textId="479421DF" w:rsidR="00DB0F22" w:rsidRPr="00BB46DA" w:rsidRDefault="00DB0F22" w:rsidP="00DB0F22">
      <w:pPr>
        <w:pStyle w:val="Default"/>
        <w:rPr>
          <w:b/>
          <w:bCs/>
          <w:sz w:val="18"/>
          <w:szCs w:val="18"/>
        </w:rPr>
      </w:pPr>
      <w:r w:rsidRPr="00BB46DA">
        <w:rPr>
          <w:b/>
          <w:bCs/>
          <w:sz w:val="18"/>
          <w:szCs w:val="18"/>
        </w:rPr>
        <w:t xml:space="preserve">In tijden waarin </w:t>
      </w:r>
      <w:r w:rsidR="00334680" w:rsidRPr="00BB46DA">
        <w:rPr>
          <w:b/>
          <w:bCs/>
          <w:sz w:val="18"/>
          <w:szCs w:val="18"/>
        </w:rPr>
        <w:t>veel verandering</w:t>
      </w:r>
      <w:r w:rsidR="00BB46DA">
        <w:rPr>
          <w:b/>
          <w:bCs/>
          <w:sz w:val="18"/>
          <w:szCs w:val="18"/>
        </w:rPr>
        <w:t>en</w:t>
      </w:r>
      <w:r w:rsidRPr="00BB46DA">
        <w:rPr>
          <w:b/>
          <w:bCs/>
          <w:sz w:val="18"/>
          <w:szCs w:val="18"/>
        </w:rPr>
        <w:t xml:space="preserve"> in het onderwijs worden doorgevoerd, is de studenttevredenheid over de opleiding hoog en </w:t>
      </w:r>
      <w:r w:rsidR="00D74415">
        <w:rPr>
          <w:b/>
          <w:bCs/>
          <w:sz w:val="18"/>
          <w:szCs w:val="18"/>
        </w:rPr>
        <w:t xml:space="preserve">groeit </w:t>
      </w:r>
      <w:r w:rsidRPr="00BB46DA">
        <w:rPr>
          <w:b/>
          <w:bCs/>
          <w:sz w:val="18"/>
          <w:szCs w:val="18"/>
        </w:rPr>
        <w:t xml:space="preserve">licht. </w:t>
      </w:r>
      <w:r w:rsidR="00E34C06" w:rsidRPr="00BB46DA">
        <w:rPr>
          <w:b/>
          <w:bCs/>
          <w:sz w:val="18"/>
          <w:szCs w:val="18"/>
        </w:rPr>
        <w:t>60,</w:t>
      </w:r>
      <w:r w:rsidR="009E4FEB">
        <w:rPr>
          <w:b/>
          <w:bCs/>
          <w:sz w:val="18"/>
          <w:szCs w:val="18"/>
        </w:rPr>
        <w:t>0</w:t>
      </w:r>
      <w:r w:rsidR="00E34C06" w:rsidRPr="00BB46DA">
        <w:rPr>
          <w:b/>
          <w:bCs/>
          <w:sz w:val="18"/>
          <w:szCs w:val="18"/>
        </w:rPr>
        <w:t>% van de s</w:t>
      </w:r>
      <w:r w:rsidRPr="00BB46DA">
        <w:rPr>
          <w:b/>
          <w:bCs/>
          <w:sz w:val="18"/>
          <w:szCs w:val="18"/>
        </w:rPr>
        <w:t>tudenten aan hogescholen</w:t>
      </w:r>
      <w:r w:rsidR="00E34C06" w:rsidRPr="00BB46DA">
        <w:rPr>
          <w:b/>
          <w:bCs/>
          <w:sz w:val="18"/>
          <w:szCs w:val="18"/>
        </w:rPr>
        <w:t xml:space="preserve"> is tevreden over </w:t>
      </w:r>
      <w:r w:rsidRPr="00BB46DA">
        <w:rPr>
          <w:b/>
          <w:bCs/>
          <w:sz w:val="18"/>
          <w:szCs w:val="18"/>
        </w:rPr>
        <w:t xml:space="preserve">de inhoud van de opleiding </w:t>
      </w:r>
      <w:r w:rsidR="00E34C06" w:rsidRPr="00BB46DA">
        <w:rPr>
          <w:b/>
          <w:bCs/>
          <w:sz w:val="18"/>
          <w:szCs w:val="18"/>
        </w:rPr>
        <w:t>(t.o.v. 5</w:t>
      </w:r>
      <w:r w:rsidR="009E4FEB">
        <w:rPr>
          <w:b/>
          <w:bCs/>
          <w:sz w:val="18"/>
          <w:szCs w:val="18"/>
        </w:rPr>
        <w:t>8</w:t>
      </w:r>
      <w:r w:rsidR="00E34C06" w:rsidRPr="00BB46DA">
        <w:rPr>
          <w:b/>
          <w:bCs/>
          <w:sz w:val="18"/>
          <w:szCs w:val="18"/>
        </w:rPr>
        <w:t>,</w:t>
      </w:r>
      <w:r w:rsidR="009E4FEB">
        <w:rPr>
          <w:b/>
          <w:bCs/>
          <w:sz w:val="18"/>
          <w:szCs w:val="18"/>
        </w:rPr>
        <w:t>3</w:t>
      </w:r>
      <w:r w:rsidR="00E34C06" w:rsidRPr="00BB46DA">
        <w:rPr>
          <w:b/>
          <w:bCs/>
          <w:sz w:val="18"/>
          <w:szCs w:val="18"/>
        </w:rPr>
        <w:t>% in 2015). Van s</w:t>
      </w:r>
      <w:r w:rsidRPr="00BB46DA">
        <w:rPr>
          <w:b/>
          <w:bCs/>
          <w:sz w:val="18"/>
          <w:szCs w:val="18"/>
        </w:rPr>
        <w:t xml:space="preserve">tudenten aan de universiteit </w:t>
      </w:r>
      <w:r w:rsidR="00BB50F3">
        <w:rPr>
          <w:b/>
          <w:bCs/>
          <w:sz w:val="18"/>
          <w:szCs w:val="18"/>
        </w:rPr>
        <w:t>i</w:t>
      </w:r>
      <w:r w:rsidR="00E34C06" w:rsidRPr="00BB46DA">
        <w:rPr>
          <w:b/>
          <w:bCs/>
          <w:sz w:val="18"/>
          <w:szCs w:val="18"/>
        </w:rPr>
        <w:t>s zelfs 7</w:t>
      </w:r>
      <w:r w:rsidR="009E4FEB">
        <w:rPr>
          <w:b/>
          <w:bCs/>
          <w:sz w:val="18"/>
          <w:szCs w:val="18"/>
        </w:rPr>
        <w:t>2,4</w:t>
      </w:r>
      <w:r w:rsidR="00E34C06" w:rsidRPr="00BB46DA">
        <w:rPr>
          <w:b/>
          <w:bCs/>
          <w:sz w:val="18"/>
          <w:szCs w:val="18"/>
        </w:rPr>
        <w:t xml:space="preserve">% </w:t>
      </w:r>
      <w:r w:rsidR="0029118E" w:rsidRPr="00BB46DA">
        <w:rPr>
          <w:b/>
          <w:bCs/>
          <w:sz w:val="18"/>
          <w:szCs w:val="18"/>
        </w:rPr>
        <w:t xml:space="preserve">tevreden </w:t>
      </w:r>
      <w:r w:rsidR="00E34C06" w:rsidRPr="00BB46DA">
        <w:rPr>
          <w:b/>
          <w:bCs/>
          <w:sz w:val="18"/>
          <w:szCs w:val="18"/>
        </w:rPr>
        <w:t>over de inhoud van de opleiding (t.o.v. 7</w:t>
      </w:r>
      <w:r w:rsidR="009E4FEB">
        <w:rPr>
          <w:b/>
          <w:bCs/>
          <w:sz w:val="18"/>
          <w:szCs w:val="18"/>
        </w:rPr>
        <w:t>1</w:t>
      </w:r>
      <w:r w:rsidR="00E34C06" w:rsidRPr="00BB46DA">
        <w:rPr>
          <w:b/>
          <w:bCs/>
          <w:sz w:val="18"/>
          <w:szCs w:val="18"/>
        </w:rPr>
        <w:t>,9% in 2015).</w:t>
      </w:r>
      <w:r w:rsidRPr="00BB46DA">
        <w:rPr>
          <w:b/>
          <w:bCs/>
          <w:sz w:val="18"/>
          <w:szCs w:val="18"/>
        </w:rPr>
        <w:t xml:space="preserve"> Dit blijkt uit de resultaten van de jaarlijkse Nationale Studenten Enquête (NSE) die Studiekeuze123 vandaag openbaar maakt.</w:t>
      </w:r>
    </w:p>
    <w:p w14:paraId="5EDF859B" w14:textId="77777777" w:rsidR="00694C62" w:rsidRPr="00BB46DA" w:rsidRDefault="00694C62" w:rsidP="00125C0D">
      <w:pPr>
        <w:pStyle w:val="Default"/>
        <w:rPr>
          <w:b/>
          <w:bCs/>
          <w:sz w:val="18"/>
          <w:szCs w:val="18"/>
        </w:rPr>
      </w:pPr>
    </w:p>
    <w:p w14:paraId="081835DD" w14:textId="494160DD" w:rsidR="00D74415" w:rsidRPr="00D74415" w:rsidRDefault="00E34C06" w:rsidP="00125C0D">
      <w:pPr>
        <w:pStyle w:val="Default"/>
        <w:rPr>
          <w:bCs/>
          <w:sz w:val="18"/>
          <w:szCs w:val="18"/>
        </w:rPr>
      </w:pPr>
      <w:r w:rsidRPr="00BB46DA">
        <w:rPr>
          <w:bCs/>
          <w:sz w:val="18"/>
          <w:szCs w:val="18"/>
        </w:rPr>
        <w:t>In de enquête geven studenten hun mening over tal van onderwerpen waaronder de inhoud van de studie</w:t>
      </w:r>
      <w:r w:rsidR="00D74415">
        <w:rPr>
          <w:rStyle w:val="Voetnootmarkering"/>
          <w:bCs/>
          <w:sz w:val="18"/>
          <w:szCs w:val="18"/>
        </w:rPr>
        <w:footnoteReference w:id="1"/>
      </w:r>
      <w:r w:rsidRPr="00D74415">
        <w:rPr>
          <w:bCs/>
          <w:sz w:val="16"/>
          <w:szCs w:val="16"/>
        </w:rPr>
        <w:t>.</w:t>
      </w:r>
      <w:r w:rsidRPr="00BB46DA">
        <w:rPr>
          <w:bCs/>
          <w:sz w:val="18"/>
          <w:szCs w:val="18"/>
        </w:rPr>
        <w:t xml:space="preserve"> Dit jaar werden ruim</w:t>
      </w:r>
      <w:r w:rsidRPr="00D74415">
        <w:rPr>
          <w:bCs/>
          <w:sz w:val="18"/>
          <w:szCs w:val="18"/>
        </w:rPr>
        <w:t xml:space="preserve"> 7</w:t>
      </w:r>
      <w:r w:rsidR="001C4915" w:rsidRPr="00D74415">
        <w:rPr>
          <w:bCs/>
          <w:sz w:val="18"/>
          <w:szCs w:val="18"/>
        </w:rPr>
        <w:t>0</w:t>
      </w:r>
      <w:r w:rsidRPr="00D74415">
        <w:rPr>
          <w:bCs/>
          <w:sz w:val="18"/>
          <w:szCs w:val="18"/>
        </w:rPr>
        <w:t xml:space="preserve">0.000 studenten van 70 hogescholen en universiteiten uitgenodigd om de NSE 2016 in te vullen. </w:t>
      </w:r>
      <w:r w:rsidR="00BB46DA" w:rsidRPr="00D74415">
        <w:rPr>
          <w:bCs/>
          <w:sz w:val="18"/>
          <w:szCs w:val="18"/>
        </w:rPr>
        <w:t xml:space="preserve">De respons was hoger dan ooit, </w:t>
      </w:r>
      <w:r w:rsidRPr="00D74415">
        <w:rPr>
          <w:bCs/>
          <w:sz w:val="18"/>
          <w:szCs w:val="18"/>
        </w:rPr>
        <w:t>42,</w:t>
      </w:r>
      <w:r w:rsidR="001C4915" w:rsidRPr="00D74415">
        <w:rPr>
          <w:bCs/>
          <w:sz w:val="18"/>
          <w:szCs w:val="18"/>
        </w:rPr>
        <w:t>9</w:t>
      </w:r>
      <w:r w:rsidRPr="00D74415">
        <w:rPr>
          <w:bCs/>
          <w:sz w:val="18"/>
          <w:szCs w:val="18"/>
        </w:rPr>
        <w:t>% deed mee</w:t>
      </w:r>
      <w:r w:rsidR="00BB46DA" w:rsidRPr="00D74415">
        <w:rPr>
          <w:bCs/>
          <w:sz w:val="18"/>
          <w:szCs w:val="18"/>
        </w:rPr>
        <w:t xml:space="preserve">. </w:t>
      </w:r>
    </w:p>
    <w:p w14:paraId="09C38902" w14:textId="77777777" w:rsidR="00D74415" w:rsidRPr="00D74415" w:rsidRDefault="00D74415" w:rsidP="00125C0D">
      <w:pPr>
        <w:pStyle w:val="Default"/>
        <w:rPr>
          <w:bCs/>
          <w:sz w:val="18"/>
          <w:szCs w:val="18"/>
        </w:rPr>
      </w:pPr>
    </w:p>
    <w:p w14:paraId="1A159A29" w14:textId="77777777" w:rsidR="00D74415" w:rsidRPr="00D74415" w:rsidRDefault="00D74415" w:rsidP="00D74415">
      <w:pPr>
        <w:pStyle w:val="Default"/>
        <w:rPr>
          <w:bCs/>
          <w:sz w:val="18"/>
          <w:szCs w:val="18"/>
        </w:rPr>
      </w:pPr>
      <w:r w:rsidRPr="00D74415">
        <w:rPr>
          <w:bCs/>
          <w:sz w:val="18"/>
          <w:szCs w:val="18"/>
        </w:rPr>
        <w:t>Minister Bussemaker: "Ik ben blij met deze stijgende lijn van de studenttevredenheid. Het is een groot compliment aan alle docenten, decanen en bestuurders die dag in dag uit hard werken om het hoger onderwijs zo goed en interessant mogelijk te maken. Want dat is het belangrijkste, goed en uitdagend hoger onderwijs dat studenten motiveert om het beste uit zichzelf te halen."</w:t>
      </w:r>
    </w:p>
    <w:p w14:paraId="10C7ECD4" w14:textId="77777777" w:rsidR="00D74415" w:rsidRDefault="00D74415" w:rsidP="00125C0D">
      <w:pPr>
        <w:pStyle w:val="Default"/>
        <w:rPr>
          <w:bCs/>
          <w:sz w:val="18"/>
          <w:szCs w:val="18"/>
        </w:rPr>
      </w:pPr>
    </w:p>
    <w:p w14:paraId="1782C3A4" w14:textId="229D8A1B" w:rsidR="00694C62" w:rsidRPr="00D74415" w:rsidRDefault="00E34C06" w:rsidP="00125C0D">
      <w:pPr>
        <w:pStyle w:val="Default"/>
        <w:rPr>
          <w:bCs/>
          <w:sz w:val="18"/>
          <w:szCs w:val="18"/>
        </w:rPr>
      </w:pPr>
      <w:r w:rsidRPr="00D74415">
        <w:rPr>
          <w:bCs/>
          <w:sz w:val="18"/>
          <w:szCs w:val="18"/>
        </w:rPr>
        <w:t>Opvallende resultaten:</w:t>
      </w:r>
    </w:p>
    <w:p w14:paraId="2A927102" w14:textId="77777777" w:rsidR="00E34C06" w:rsidRPr="00BB46DA" w:rsidRDefault="00E34C06" w:rsidP="00125C0D">
      <w:pPr>
        <w:pStyle w:val="Default"/>
        <w:rPr>
          <w:b/>
          <w:bCs/>
          <w:sz w:val="18"/>
          <w:szCs w:val="18"/>
        </w:rPr>
      </w:pPr>
    </w:p>
    <w:p w14:paraId="6C8BDA48" w14:textId="63D2563B" w:rsidR="00EC0CE4" w:rsidRPr="00BB46DA" w:rsidRDefault="002F4ADB" w:rsidP="00EC0CE4">
      <w:pPr>
        <w:pStyle w:val="Default"/>
        <w:rPr>
          <w:b/>
          <w:bCs/>
          <w:sz w:val="18"/>
          <w:szCs w:val="18"/>
        </w:rPr>
      </w:pPr>
      <w:r>
        <w:rPr>
          <w:b/>
          <w:bCs/>
          <w:sz w:val="18"/>
          <w:szCs w:val="18"/>
        </w:rPr>
        <w:t>De t</w:t>
      </w:r>
      <w:r w:rsidR="00BB46DA" w:rsidRPr="00BB46DA">
        <w:rPr>
          <w:b/>
          <w:bCs/>
          <w:sz w:val="18"/>
          <w:szCs w:val="18"/>
        </w:rPr>
        <w:t xml:space="preserve">evredenheid </w:t>
      </w:r>
      <w:r w:rsidR="00BB46DA">
        <w:rPr>
          <w:b/>
          <w:bCs/>
          <w:sz w:val="18"/>
          <w:szCs w:val="18"/>
        </w:rPr>
        <w:t xml:space="preserve">onder de studenten die in het sociaal leenstelsel vallen </w:t>
      </w:r>
    </w:p>
    <w:p w14:paraId="12100AD8" w14:textId="194D6DF6" w:rsidR="00990A56" w:rsidRPr="00D74415" w:rsidRDefault="00EC0CE4" w:rsidP="00D74415">
      <w:pPr>
        <w:pStyle w:val="Default"/>
        <w:rPr>
          <w:bCs/>
          <w:sz w:val="18"/>
          <w:szCs w:val="18"/>
        </w:rPr>
      </w:pPr>
      <w:r w:rsidRPr="00D74415">
        <w:rPr>
          <w:bCs/>
          <w:sz w:val="18"/>
          <w:szCs w:val="18"/>
        </w:rPr>
        <w:t>Sinds het studiejaar 2015-2016 hebben nieuwe eerstejaars</w:t>
      </w:r>
      <w:r w:rsidR="00931BAD" w:rsidRPr="00D74415">
        <w:rPr>
          <w:bCs/>
          <w:sz w:val="18"/>
          <w:szCs w:val="18"/>
        </w:rPr>
        <w:t xml:space="preserve"> </w:t>
      </w:r>
      <w:r w:rsidRPr="00D74415">
        <w:rPr>
          <w:bCs/>
          <w:sz w:val="18"/>
          <w:szCs w:val="18"/>
        </w:rPr>
        <w:t xml:space="preserve">studenten te maken met het sociaal leenstelsel. </w:t>
      </w:r>
      <w:r w:rsidR="001B1FAE" w:rsidRPr="00D74415">
        <w:rPr>
          <w:bCs/>
          <w:sz w:val="18"/>
          <w:szCs w:val="18"/>
        </w:rPr>
        <w:t xml:space="preserve">“Dit lijkt geen impact te hebben gehad op de tevredenheid van eerstejaars over de opleiding. Zij zijn al jaren positief over het onderwijs en dat is het afgelopen jaar niet anders geworden”, aldus Ingrid </w:t>
      </w:r>
      <w:proofErr w:type="spellStart"/>
      <w:r w:rsidR="001B1FAE" w:rsidRPr="00D74415">
        <w:rPr>
          <w:bCs/>
          <w:sz w:val="18"/>
          <w:szCs w:val="18"/>
        </w:rPr>
        <w:t>Kolkhuis</w:t>
      </w:r>
      <w:proofErr w:type="spellEnd"/>
      <w:r w:rsidR="001B1FAE" w:rsidRPr="00D74415">
        <w:rPr>
          <w:bCs/>
          <w:sz w:val="18"/>
          <w:szCs w:val="18"/>
        </w:rPr>
        <w:t xml:space="preserve"> </w:t>
      </w:r>
      <w:proofErr w:type="spellStart"/>
      <w:r w:rsidR="001B1FAE" w:rsidRPr="00D74415">
        <w:rPr>
          <w:bCs/>
          <w:sz w:val="18"/>
          <w:szCs w:val="18"/>
        </w:rPr>
        <w:t>Tanke</w:t>
      </w:r>
      <w:proofErr w:type="spellEnd"/>
      <w:r w:rsidR="001B1FAE" w:rsidRPr="00D74415">
        <w:rPr>
          <w:bCs/>
          <w:sz w:val="18"/>
          <w:szCs w:val="18"/>
        </w:rPr>
        <w:t xml:space="preserve">, directeur Studiekeuze123. </w:t>
      </w:r>
      <w:r w:rsidR="00990A56" w:rsidRPr="00D74415">
        <w:rPr>
          <w:bCs/>
          <w:sz w:val="18"/>
          <w:szCs w:val="18"/>
        </w:rPr>
        <w:t>Binne</w:t>
      </w:r>
      <w:r w:rsidR="0029118E" w:rsidRPr="00D74415">
        <w:rPr>
          <w:bCs/>
          <w:sz w:val="18"/>
          <w:szCs w:val="18"/>
        </w:rPr>
        <w:t xml:space="preserve">n hogescholen </w:t>
      </w:r>
      <w:r w:rsidR="008528EC" w:rsidRPr="00D74415">
        <w:rPr>
          <w:bCs/>
          <w:sz w:val="18"/>
          <w:szCs w:val="18"/>
        </w:rPr>
        <w:t>is 80,</w:t>
      </w:r>
      <w:r w:rsidR="009E4FEB" w:rsidRPr="00D74415">
        <w:rPr>
          <w:bCs/>
          <w:sz w:val="18"/>
          <w:szCs w:val="18"/>
        </w:rPr>
        <w:t>3</w:t>
      </w:r>
      <w:r w:rsidR="008528EC" w:rsidRPr="00D74415">
        <w:rPr>
          <w:bCs/>
          <w:sz w:val="18"/>
          <w:szCs w:val="18"/>
        </w:rPr>
        <w:t xml:space="preserve">% van de </w:t>
      </w:r>
      <w:r w:rsidR="0029118E" w:rsidRPr="00D74415">
        <w:rPr>
          <w:bCs/>
          <w:sz w:val="18"/>
          <w:szCs w:val="18"/>
        </w:rPr>
        <w:t>eerstejaars</w:t>
      </w:r>
      <w:r w:rsidR="00931BAD" w:rsidRPr="00D74415">
        <w:rPr>
          <w:bCs/>
          <w:sz w:val="18"/>
          <w:szCs w:val="18"/>
        </w:rPr>
        <w:t xml:space="preserve"> </w:t>
      </w:r>
      <w:r w:rsidR="00990A56" w:rsidRPr="00D74415">
        <w:rPr>
          <w:bCs/>
          <w:sz w:val="18"/>
          <w:szCs w:val="18"/>
        </w:rPr>
        <w:t xml:space="preserve">studenten </w:t>
      </w:r>
      <w:r w:rsidR="008528EC" w:rsidRPr="00D74415">
        <w:rPr>
          <w:bCs/>
          <w:sz w:val="18"/>
          <w:szCs w:val="18"/>
        </w:rPr>
        <w:t>tevreden over</w:t>
      </w:r>
      <w:r w:rsidR="00990A56" w:rsidRPr="00D74415">
        <w:rPr>
          <w:bCs/>
          <w:sz w:val="18"/>
          <w:szCs w:val="18"/>
        </w:rPr>
        <w:t xml:space="preserve"> de opleiding in het algemeen. In 2015 was dit</w:t>
      </w:r>
      <w:r w:rsidR="008528EC" w:rsidRPr="00D74415">
        <w:rPr>
          <w:bCs/>
          <w:sz w:val="18"/>
          <w:szCs w:val="18"/>
        </w:rPr>
        <w:t xml:space="preserve"> 7</w:t>
      </w:r>
      <w:r w:rsidR="009E4FEB" w:rsidRPr="00D74415">
        <w:rPr>
          <w:bCs/>
          <w:sz w:val="18"/>
          <w:szCs w:val="18"/>
        </w:rPr>
        <w:t>7</w:t>
      </w:r>
      <w:r w:rsidR="008528EC" w:rsidRPr="00D74415">
        <w:rPr>
          <w:bCs/>
          <w:sz w:val="18"/>
          <w:szCs w:val="18"/>
        </w:rPr>
        <w:t>,</w:t>
      </w:r>
      <w:r w:rsidR="009E4FEB" w:rsidRPr="00D74415">
        <w:rPr>
          <w:bCs/>
          <w:sz w:val="18"/>
          <w:szCs w:val="18"/>
        </w:rPr>
        <w:t>7</w:t>
      </w:r>
      <w:r w:rsidR="008528EC" w:rsidRPr="00D74415">
        <w:rPr>
          <w:bCs/>
          <w:sz w:val="18"/>
          <w:szCs w:val="18"/>
        </w:rPr>
        <w:t>%</w:t>
      </w:r>
      <w:r w:rsidR="00990A56" w:rsidRPr="00D74415">
        <w:rPr>
          <w:bCs/>
          <w:sz w:val="18"/>
          <w:szCs w:val="18"/>
        </w:rPr>
        <w:t xml:space="preserve">. Bij universiteiten is het verschil </w:t>
      </w:r>
      <w:r w:rsidR="00FE2F88" w:rsidRPr="00D74415">
        <w:rPr>
          <w:bCs/>
          <w:sz w:val="18"/>
          <w:szCs w:val="18"/>
        </w:rPr>
        <w:t xml:space="preserve">met vorig jaar </w:t>
      </w:r>
      <w:r w:rsidR="00990A56" w:rsidRPr="00D74415">
        <w:rPr>
          <w:bCs/>
          <w:sz w:val="18"/>
          <w:szCs w:val="18"/>
        </w:rPr>
        <w:t xml:space="preserve">nog kleiner: </w:t>
      </w:r>
      <w:r w:rsidR="0029118E" w:rsidRPr="00D74415">
        <w:rPr>
          <w:bCs/>
          <w:sz w:val="18"/>
          <w:szCs w:val="18"/>
        </w:rPr>
        <w:t xml:space="preserve">in 2016 </w:t>
      </w:r>
      <w:r w:rsidR="008528EC" w:rsidRPr="00D74415">
        <w:rPr>
          <w:bCs/>
          <w:sz w:val="18"/>
          <w:szCs w:val="18"/>
        </w:rPr>
        <w:t>is maar liefst 8</w:t>
      </w:r>
      <w:r w:rsidR="009E4FEB" w:rsidRPr="00D74415">
        <w:rPr>
          <w:bCs/>
          <w:sz w:val="18"/>
          <w:szCs w:val="18"/>
        </w:rPr>
        <w:t>4</w:t>
      </w:r>
      <w:r w:rsidR="008528EC" w:rsidRPr="00D74415">
        <w:rPr>
          <w:bCs/>
          <w:sz w:val="18"/>
          <w:szCs w:val="18"/>
        </w:rPr>
        <w:t>,</w:t>
      </w:r>
      <w:r w:rsidR="009E4FEB" w:rsidRPr="00D74415">
        <w:rPr>
          <w:bCs/>
          <w:sz w:val="18"/>
          <w:szCs w:val="18"/>
        </w:rPr>
        <w:t>9</w:t>
      </w:r>
      <w:r w:rsidR="008528EC" w:rsidRPr="00D74415">
        <w:rPr>
          <w:bCs/>
          <w:sz w:val="18"/>
          <w:szCs w:val="18"/>
        </w:rPr>
        <w:t xml:space="preserve">% van de eerstejaars </w:t>
      </w:r>
      <w:r w:rsidR="00563215" w:rsidRPr="00D74415">
        <w:rPr>
          <w:bCs/>
          <w:sz w:val="18"/>
          <w:szCs w:val="18"/>
        </w:rPr>
        <w:t xml:space="preserve">is </w:t>
      </w:r>
      <w:r w:rsidR="008528EC" w:rsidRPr="00D74415">
        <w:rPr>
          <w:bCs/>
          <w:sz w:val="18"/>
          <w:szCs w:val="18"/>
        </w:rPr>
        <w:t xml:space="preserve">tevreden </w:t>
      </w:r>
      <w:r w:rsidR="00990A56" w:rsidRPr="00D74415">
        <w:rPr>
          <w:bCs/>
          <w:sz w:val="18"/>
          <w:szCs w:val="18"/>
        </w:rPr>
        <w:t xml:space="preserve">ten opzichte van </w:t>
      </w:r>
      <w:r w:rsidR="008528EC" w:rsidRPr="00D74415">
        <w:rPr>
          <w:bCs/>
          <w:sz w:val="18"/>
          <w:szCs w:val="18"/>
        </w:rPr>
        <w:t>84,</w:t>
      </w:r>
      <w:r w:rsidR="009E4FEB" w:rsidRPr="00D74415">
        <w:rPr>
          <w:bCs/>
          <w:sz w:val="18"/>
          <w:szCs w:val="18"/>
        </w:rPr>
        <w:t>3</w:t>
      </w:r>
      <w:r w:rsidR="008528EC" w:rsidRPr="00D74415">
        <w:rPr>
          <w:bCs/>
          <w:sz w:val="18"/>
          <w:szCs w:val="18"/>
        </w:rPr>
        <w:t xml:space="preserve">% </w:t>
      </w:r>
      <w:r w:rsidR="00BB50F3" w:rsidRPr="00D74415">
        <w:rPr>
          <w:bCs/>
          <w:sz w:val="18"/>
          <w:szCs w:val="18"/>
        </w:rPr>
        <w:t xml:space="preserve">in 2015. </w:t>
      </w:r>
      <w:r w:rsidR="008528EC" w:rsidRPr="00D74415">
        <w:rPr>
          <w:bCs/>
          <w:sz w:val="18"/>
          <w:szCs w:val="18"/>
        </w:rPr>
        <w:t>De inhoud van de opleiding wordt door eerstejaars in 2016 beoordeeld met een 3,6</w:t>
      </w:r>
      <w:r w:rsidR="009E4FEB" w:rsidRPr="00D74415">
        <w:rPr>
          <w:bCs/>
          <w:sz w:val="18"/>
          <w:szCs w:val="18"/>
        </w:rPr>
        <w:t>9</w:t>
      </w:r>
      <w:r w:rsidR="008528EC" w:rsidRPr="00D74415">
        <w:rPr>
          <w:bCs/>
          <w:sz w:val="18"/>
          <w:szCs w:val="18"/>
        </w:rPr>
        <w:t xml:space="preserve"> voor het hbo en met een 3,82 voor het wo. </w:t>
      </w:r>
      <w:r w:rsidR="00563215" w:rsidRPr="00D74415">
        <w:rPr>
          <w:bCs/>
          <w:sz w:val="18"/>
          <w:szCs w:val="18"/>
        </w:rPr>
        <w:t>(</w:t>
      </w:r>
      <w:r w:rsidR="00BB50F3" w:rsidRPr="00D74415">
        <w:rPr>
          <w:bCs/>
          <w:sz w:val="18"/>
          <w:szCs w:val="18"/>
        </w:rPr>
        <w:t>O</w:t>
      </w:r>
      <w:r w:rsidR="00990A56" w:rsidRPr="00D74415">
        <w:rPr>
          <w:bCs/>
          <w:sz w:val="18"/>
          <w:szCs w:val="18"/>
        </w:rPr>
        <w:t>p basis van een 5-puntsschaal waarbij 1 staat voor zeer ontevreden en 5 voor zeer tevreden</w:t>
      </w:r>
      <w:r w:rsidR="00FE2F88" w:rsidRPr="00D74415">
        <w:rPr>
          <w:bCs/>
          <w:sz w:val="18"/>
          <w:szCs w:val="18"/>
        </w:rPr>
        <w:t>.</w:t>
      </w:r>
      <w:r w:rsidR="00804580" w:rsidRPr="00D74415">
        <w:rPr>
          <w:bCs/>
          <w:sz w:val="18"/>
          <w:szCs w:val="18"/>
        </w:rPr>
        <w:t>)</w:t>
      </w:r>
      <w:r w:rsidR="00990A56" w:rsidRPr="00D74415">
        <w:rPr>
          <w:bCs/>
          <w:sz w:val="18"/>
          <w:szCs w:val="18"/>
        </w:rPr>
        <w:t xml:space="preserve"> </w:t>
      </w:r>
    </w:p>
    <w:p w14:paraId="282CAFC9" w14:textId="77777777" w:rsidR="00990A56" w:rsidRPr="00BB46DA" w:rsidRDefault="00990A56" w:rsidP="00125C0D">
      <w:pPr>
        <w:pStyle w:val="Default"/>
        <w:rPr>
          <w:bCs/>
          <w:sz w:val="18"/>
          <w:szCs w:val="18"/>
        </w:rPr>
      </w:pPr>
    </w:p>
    <w:p w14:paraId="6B627E91" w14:textId="0E6E5E7A" w:rsidR="00694C62" w:rsidRPr="00804580" w:rsidRDefault="00334680" w:rsidP="00125C0D">
      <w:pPr>
        <w:pStyle w:val="Default"/>
        <w:rPr>
          <w:b/>
          <w:bCs/>
          <w:sz w:val="18"/>
          <w:szCs w:val="18"/>
        </w:rPr>
      </w:pPr>
      <w:r w:rsidRPr="00804580">
        <w:rPr>
          <w:b/>
          <w:bCs/>
          <w:sz w:val="18"/>
          <w:szCs w:val="18"/>
        </w:rPr>
        <w:t>Voldoet de opleiding aan de verwachting?</w:t>
      </w:r>
    </w:p>
    <w:p w14:paraId="5FA9D7D5" w14:textId="11505993" w:rsidR="00787422" w:rsidRPr="00BB46DA" w:rsidRDefault="00694C62" w:rsidP="00694C62">
      <w:pPr>
        <w:pStyle w:val="Default"/>
        <w:rPr>
          <w:bCs/>
          <w:sz w:val="18"/>
          <w:szCs w:val="18"/>
        </w:rPr>
      </w:pPr>
      <w:r w:rsidRPr="00804580">
        <w:rPr>
          <w:bCs/>
          <w:sz w:val="18"/>
          <w:szCs w:val="18"/>
        </w:rPr>
        <w:t xml:space="preserve">Uit de </w:t>
      </w:r>
      <w:r w:rsidR="00E1369C" w:rsidRPr="00804580">
        <w:rPr>
          <w:bCs/>
          <w:sz w:val="18"/>
          <w:szCs w:val="18"/>
        </w:rPr>
        <w:t>NSE</w:t>
      </w:r>
      <w:r w:rsidRPr="00804580">
        <w:rPr>
          <w:bCs/>
          <w:sz w:val="18"/>
          <w:szCs w:val="18"/>
        </w:rPr>
        <w:t xml:space="preserve"> blijk</w:t>
      </w:r>
      <w:r w:rsidR="00931BAD" w:rsidRPr="00804580">
        <w:rPr>
          <w:bCs/>
          <w:sz w:val="18"/>
          <w:szCs w:val="18"/>
        </w:rPr>
        <w:t xml:space="preserve">t </w:t>
      </w:r>
      <w:r w:rsidRPr="00804580">
        <w:rPr>
          <w:bCs/>
          <w:sz w:val="18"/>
          <w:szCs w:val="18"/>
        </w:rPr>
        <w:t xml:space="preserve">dat </w:t>
      </w:r>
      <w:r w:rsidR="00E1369C" w:rsidRPr="00804580">
        <w:rPr>
          <w:bCs/>
          <w:sz w:val="18"/>
          <w:szCs w:val="18"/>
        </w:rPr>
        <w:t xml:space="preserve">de tevredenheid van </w:t>
      </w:r>
      <w:r w:rsidR="00931BAD" w:rsidRPr="00804580">
        <w:rPr>
          <w:bCs/>
          <w:sz w:val="18"/>
          <w:szCs w:val="18"/>
        </w:rPr>
        <w:t xml:space="preserve">eerstejaars </w:t>
      </w:r>
      <w:r w:rsidR="00804580" w:rsidRPr="00804580">
        <w:rPr>
          <w:bCs/>
          <w:sz w:val="18"/>
          <w:szCs w:val="18"/>
        </w:rPr>
        <w:t>hbo-</w:t>
      </w:r>
      <w:r w:rsidRPr="00804580">
        <w:rPr>
          <w:bCs/>
          <w:sz w:val="18"/>
          <w:szCs w:val="18"/>
        </w:rPr>
        <w:t xml:space="preserve">studenten </w:t>
      </w:r>
      <w:r w:rsidR="00E1369C" w:rsidRPr="00804580">
        <w:rPr>
          <w:bCs/>
          <w:sz w:val="18"/>
          <w:szCs w:val="18"/>
        </w:rPr>
        <w:t xml:space="preserve">over de aansluiting van </w:t>
      </w:r>
      <w:r w:rsidR="00787422" w:rsidRPr="00804580">
        <w:rPr>
          <w:bCs/>
          <w:sz w:val="18"/>
          <w:szCs w:val="18"/>
        </w:rPr>
        <w:t xml:space="preserve">de </w:t>
      </w:r>
      <w:r w:rsidR="00E1369C" w:rsidRPr="00804580">
        <w:rPr>
          <w:bCs/>
          <w:sz w:val="18"/>
          <w:szCs w:val="18"/>
        </w:rPr>
        <w:t xml:space="preserve">opleiding met het beeld dat </w:t>
      </w:r>
      <w:r w:rsidR="00787422" w:rsidRPr="00804580">
        <w:rPr>
          <w:bCs/>
          <w:sz w:val="18"/>
          <w:szCs w:val="18"/>
        </w:rPr>
        <w:t>ze</w:t>
      </w:r>
      <w:r w:rsidR="00E1369C" w:rsidRPr="00804580">
        <w:rPr>
          <w:bCs/>
          <w:sz w:val="18"/>
          <w:szCs w:val="18"/>
        </w:rPr>
        <w:t xml:space="preserve"> van tevoren had</w:t>
      </w:r>
      <w:r w:rsidR="00787422" w:rsidRPr="00804580">
        <w:rPr>
          <w:bCs/>
          <w:sz w:val="18"/>
          <w:szCs w:val="18"/>
        </w:rPr>
        <w:t>den</w:t>
      </w:r>
      <w:r w:rsidR="00E1369C" w:rsidRPr="00804580">
        <w:rPr>
          <w:bCs/>
          <w:sz w:val="18"/>
          <w:szCs w:val="18"/>
        </w:rPr>
        <w:t xml:space="preserve"> van de studie</w:t>
      </w:r>
      <w:r w:rsidR="00787422" w:rsidRPr="00804580">
        <w:rPr>
          <w:bCs/>
          <w:sz w:val="18"/>
          <w:szCs w:val="18"/>
        </w:rPr>
        <w:t xml:space="preserve"> </w:t>
      </w:r>
      <w:r w:rsidR="00E1369C" w:rsidRPr="00804580">
        <w:rPr>
          <w:bCs/>
          <w:sz w:val="18"/>
          <w:szCs w:val="18"/>
        </w:rPr>
        <w:t xml:space="preserve">licht </w:t>
      </w:r>
      <w:r w:rsidR="00787422" w:rsidRPr="00804580">
        <w:rPr>
          <w:bCs/>
          <w:sz w:val="18"/>
          <w:szCs w:val="18"/>
        </w:rPr>
        <w:t>is ge</w:t>
      </w:r>
      <w:r w:rsidR="00804580" w:rsidRPr="00804580">
        <w:rPr>
          <w:bCs/>
          <w:sz w:val="18"/>
          <w:szCs w:val="18"/>
        </w:rPr>
        <w:t>stegen</w:t>
      </w:r>
      <w:r w:rsidR="00787422" w:rsidRPr="00804580">
        <w:rPr>
          <w:bCs/>
          <w:sz w:val="18"/>
          <w:szCs w:val="18"/>
        </w:rPr>
        <w:t xml:space="preserve"> </w:t>
      </w:r>
      <w:r w:rsidR="00E1369C" w:rsidRPr="00804580">
        <w:rPr>
          <w:bCs/>
          <w:sz w:val="18"/>
          <w:szCs w:val="18"/>
        </w:rPr>
        <w:t>ten opzichte vorig jaar</w:t>
      </w:r>
      <w:r w:rsidR="00804580" w:rsidRPr="00804580">
        <w:rPr>
          <w:bCs/>
          <w:sz w:val="18"/>
          <w:szCs w:val="18"/>
        </w:rPr>
        <w:t xml:space="preserve">: </w:t>
      </w:r>
      <w:r w:rsidR="00931BAD" w:rsidRPr="00804580">
        <w:rPr>
          <w:bCs/>
          <w:sz w:val="18"/>
          <w:szCs w:val="18"/>
        </w:rPr>
        <w:t xml:space="preserve">in 2016 </w:t>
      </w:r>
      <w:r w:rsidR="00804580" w:rsidRPr="00804580">
        <w:rPr>
          <w:bCs/>
          <w:sz w:val="18"/>
          <w:szCs w:val="18"/>
        </w:rPr>
        <w:t>is 6</w:t>
      </w:r>
      <w:r w:rsidR="009E4FEB">
        <w:rPr>
          <w:bCs/>
          <w:sz w:val="18"/>
          <w:szCs w:val="18"/>
        </w:rPr>
        <w:t>8</w:t>
      </w:r>
      <w:r w:rsidR="00804580" w:rsidRPr="00804580">
        <w:rPr>
          <w:bCs/>
          <w:sz w:val="18"/>
          <w:szCs w:val="18"/>
        </w:rPr>
        <w:t>,</w:t>
      </w:r>
      <w:r w:rsidR="009E4FEB">
        <w:rPr>
          <w:bCs/>
          <w:sz w:val="18"/>
          <w:szCs w:val="18"/>
        </w:rPr>
        <w:t>9</w:t>
      </w:r>
      <w:r w:rsidRPr="00804580">
        <w:rPr>
          <w:bCs/>
          <w:sz w:val="18"/>
          <w:szCs w:val="18"/>
        </w:rPr>
        <w:t>% hierover tevreden</w:t>
      </w:r>
      <w:r w:rsidR="00804580" w:rsidRPr="00804580">
        <w:rPr>
          <w:bCs/>
          <w:sz w:val="18"/>
          <w:szCs w:val="18"/>
        </w:rPr>
        <w:t xml:space="preserve"> </w:t>
      </w:r>
      <w:r w:rsidR="00E1369C" w:rsidRPr="00804580">
        <w:rPr>
          <w:bCs/>
          <w:sz w:val="18"/>
          <w:szCs w:val="18"/>
        </w:rPr>
        <w:t xml:space="preserve">t.o.v. </w:t>
      </w:r>
      <w:r w:rsidR="00804580" w:rsidRPr="00804580">
        <w:rPr>
          <w:bCs/>
          <w:sz w:val="18"/>
          <w:szCs w:val="18"/>
        </w:rPr>
        <w:t>67,</w:t>
      </w:r>
      <w:r w:rsidR="009E4FEB">
        <w:rPr>
          <w:bCs/>
          <w:sz w:val="18"/>
          <w:szCs w:val="18"/>
        </w:rPr>
        <w:t>3</w:t>
      </w:r>
      <w:r w:rsidR="00E1369C" w:rsidRPr="00804580">
        <w:rPr>
          <w:bCs/>
          <w:sz w:val="18"/>
          <w:szCs w:val="18"/>
        </w:rPr>
        <w:t>% in 2015.</w:t>
      </w:r>
      <w:r w:rsidRPr="00804580">
        <w:rPr>
          <w:bCs/>
          <w:sz w:val="18"/>
          <w:szCs w:val="18"/>
        </w:rPr>
        <w:t xml:space="preserve"> </w:t>
      </w:r>
      <w:r w:rsidR="00E1369C" w:rsidRPr="00804580">
        <w:rPr>
          <w:bCs/>
          <w:sz w:val="18"/>
          <w:szCs w:val="18"/>
        </w:rPr>
        <w:t>B</w:t>
      </w:r>
      <w:r w:rsidRPr="00804580">
        <w:rPr>
          <w:bCs/>
          <w:sz w:val="18"/>
          <w:szCs w:val="18"/>
        </w:rPr>
        <w:t xml:space="preserve">innen de universiteiten </w:t>
      </w:r>
      <w:r w:rsidR="00804580" w:rsidRPr="00804580">
        <w:rPr>
          <w:bCs/>
          <w:sz w:val="18"/>
          <w:szCs w:val="18"/>
        </w:rPr>
        <w:t xml:space="preserve">zijn eerstejaars studenten iets kritischer geworden: 74,3% is tevreden over dit onderwerp </w:t>
      </w:r>
      <w:r w:rsidR="00E1369C" w:rsidRPr="00804580">
        <w:rPr>
          <w:bCs/>
          <w:sz w:val="18"/>
          <w:szCs w:val="18"/>
        </w:rPr>
        <w:t xml:space="preserve">t.o.v. </w:t>
      </w:r>
      <w:r w:rsidR="00804580" w:rsidRPr="00804580">
        <w:rPr>
          <w:bCs/>
          <w:sz w:val="18"/>
          <w:szCs w:val="18"/>
        </w:rPr>
        <w:t>74,</w:t>
      </w:r>
      <w:r w:rsidR="009E4FEB">
        <w:rPr>
          <w:bCs/>
          <w:sz w:val="18"/>
          <w:szCs w:val="18"/>
        </w:rPr>
        <w:t>6</w:t>
      </w:r>
      <w:r w:rsidR="00804580" w:rsidRPr="00804580">
        <w:rPr>
          <w:bCs/>
          <w:sz w:val="18"/>
          <w:szCs w:val="18"/>
        </w:rPr>
        <w:t>% in 2015</w:t>
      </w:r>
      <w:r w:rsidRPr="00804580">
        <w:rPr>
          <w:bCs/>
          <w:sz w:val="18"/>
          <w:szCs w:val="18"/>
        </w:rPr>
        <w:t>.</w:t>
      </w:r>
      <w:r w:rsidR="00DB0F22" w:rsidRPr="00BB46DA">
        <w:rPr>
          <w:bCs/>
          <w:sz w:val="18"/>
          <w:szCs w:val="18"/>
        </w:rPr>
        <w:t xml:space="preserve"> </w:t>
      </w:r>
    </w:p>
    <w:p w14:paraId="0AF5FBA3" w14:textId="77777777" w:rsidR="00787422" w:rsidRPr="00BB46DA" w:rsidRDefault="00787422" w:rsidP="00694C62">
      <w:pPr>
        <w:pStyle w:val="Default"/>
        <w:rPr>
          <w:bCs/>
          <w:sz w:val="18"/>
          <w:szCs w:val="18"/>
        </w:rPr>
      </w:pPr>
    </w:p>
    <w:p w14:paraId="5920197E" w14:textId="00A4CDF7" w:rsidR="00804580" w:rsidRDefault="00563215" w:rsidP="00694C62">
      <w:pPr>
        <w:pStyle w:val="Default"/>
        <w:rPr>
          <w:bCs/>
          <w:sz w:val="18"/>
          <w:szCs w:val="18"/>
        </w:rPr>
      </w:pPr>
      <w:r>
        <w:rPr>
          <w:bCs/>
          <w:sz w:val="18"/>
          <w:szCs w:val="18"/>
        </w:rPr>
        <w:t xml:space="preserve">De lichte daling in het wo en de kleine stijging in het hbo geldt ook voor </w:t>
      </w:r>
      <w:r w:rsidR="00DB0F22" w:rsidRPr="00BB46DA">
        <w:rPr>
          <w:bCs/>
          <w:sz w:val="18"/>
          <w:szCs w:val="18"/>
        </w:rPr>
        <w:t xml:space="preserve">de </w:t>
      </w:r>
      <w:r>
        <w:rPr>
          <w:bCs/>
          <w:sz w:val="18"/>
          <w:szCs w:val="18"/>
        </w:rPr>
        <w:t xml:space="preserve">tevredenheid over de </w:t>
      </w:r>
      <w:r w:rsidR="00DB0F22" w:rsidRPr="00BB46DA">
        <w:rPr>
          <w:bCs/>
          <w:sz w:val="18"/>
          <w:szCs w:val="18"/>
        </w:rPr>
        <w:t xml:space="preserve">mate waarin de opleiding aansluit </w:t>
      </w:r>
      <w:r w:rsidR="001B1FAE">
        <w:rPr>
          <w:bCs/>
          <w:sz w:val="18"/>
          <w:szCs w:val="18"/>
        </w:rPr>
        <w:t>op</w:t>
      </w:r>
      <w:r w:rsidR="00DB0F22" w:rsidRPr="00BB46DA">
        <w:rPr>
          <w:bCs/>
          <w:sz w:val="18"/>
          <w:szCs w:val="18"/>
        </w:rPr>
        <w:t xml:space="preserve"> </w:t>
      </w:r>
      <w:r w:rsidR="00804580">
        <w:rPr>
          <w:bCs/>
          <w:sz w:val="18"/>
          <w:szCs w:val="18"/>
        </w:rPr>
        <w:t>de</w:t>
      </w:r>
      <w:r w:rsidR="00DB0F22" w:rsidRPr="00BB46DA">
        <w:rPr>
          <w:bCs/>
          <w:sz w:val="18"/>
          <w:szCs w:val="18"/>
        </w:rPr>
        <w:t xml:space="preserve"> vooropleiding</w:t>
      </w:r>
      <w:r w:rsidR="00804580">
        <w:rPr>
          <w:bCs/>
          <w:sz w:val="18"/>
          <w:szCs w:val="18"/>
        </w:rPr>
        <w:t>. 52,</w:t>
      </w:r>
      <w:r w:rsidR="009E4FEB">
        <w:rPr>
          <w:bCs/>
          <w:sz w:val="18"/>
          <w:szCs w:val="18"/>
        </w:rPr>
        <w:t>4</w:t>
      </w:r>
      <w:r w:rsidR="00804580">
        <w:rPr>
          <w:bCs/>
          <w:sz w:val="18"/>
          <w:szCs w:val="18"/>
        </w:rPr>
        <w:t>% van de e</w:t>
      </w:r>
      <w:r w:rsidR="00F34F60" w:rsidRPr="00BB46DA">
        <w:rPr>
          <w:bCs/>
          <w:sz w:val="18"/>
          <w:szCs w:val="18"/>
        </w:rPr>
        <w:t xml:space="preserve">erstejaars </w:t>
      </w:r>
      <w:r w:rsidR="00804580">
        <w:rPr>
          <w:bCs/>
          <w:sz w:val="18"/>
          <w:szCs w:val="18"/>
        </w:rPr>
        <w:t>hbo-</w:t>
      </w:r>
      <w:r w:rsidR="00DB0F22" w:rsidRPr="00BB46DA">
        <w:rPr>
          <w:bCs/>
          <w:sz w:val="18"/>
          <w:szCs w:val="18"/>
        </w:rPr>
        <w:t xml:space="preserve">studenten </w:t>
      </w:r>
      <w:r w:rsidR="00804580">
        <w:rPr>
          <w:bCs/>
          <w:sz w:val="18"/>
          <w:szCs w:val="18"/>
        </w:rPr>
        <w:t>is hierover te spreken (2015: 51,</w:t>
      </w:r>
      <w:r w:rsidR="009E4FEB">
        <w:rPr>
          <w:bCs/>
          <w:sz w:val="18"/>
          <w:szCs w:val="18"/>
        </w:rPr>
        <w:t>5</w:t>
      </w:r>
      <w:r w:rsidR="00804580">
        <w:rPr>
          <w:bCs/>
          <w:sz w:val="18"/>
          <w:szCs w:val="18"/>
        </w:rPr>
        <w:t>%) ten opzichte van 64,</w:t>
      </w:r>
      <w:r w:rsidR="009E4FEB">
        <w:rPr>
          <w:bCs/>
          <w:sz w:val="18"/>
          <w:szCs w:val="18"/>
        </w:rPr>
        <w:t>4</w:t>
      </w:r>
      <w:r w:rsidR="00804580">
        <w:rPr>
          <w:bCs/>
          <w:sz w:val="18"/>
          <w:szCs w:val="18"/>
        </w:rPr>
        <w:t>% van de eerstejaars wo-studenten (2015: 65,</w:t>
      </w:r>
      <w:r w:rsidR="009E4FEB">
        <w:rPr>
          <w:bCs/>
          <w:sz w:val="18"/>
          <w:szCs w:val="18"/>
        </w:rPr>
        <w:t>6</w:t>
      </w:r>
      <w:r w:rsidR="00804580">
        <w:rPr>
          <w:bCs/>
          <w:sz w:val="18"/>
          <w:szCs w:val="18"/>
        </w:rPr>
        <w:t>%).</w:t>
      </w:r>
    </w:p>
    <w:p w14:paraId="01CAA98B" w14:textId="77777777" w:rsidR="00804580" w:rsidRDefault="00804580" w:rsidP="00694C62">
      <w:pPr>
        <w:pStyle w:val="Default"/>
        <w:rPr>
          <w:bCs/>
          <w:sz w:val="18"/>
          <w:szCs w:val="18"/>
        </w:rPr>
      </w:pPr>
    </w:p>
    <w:p w14:paraId="766350AE" w14:textId="372B6A9D" w:rsidR="00694C62" w:rsidRPr="00BB46DA" w:rsidRDefault="00D74415" w:rsidP="00694C62">
      <w:pPr>
        <w:pStyle w:val="Default"/>
        <w:rPr>
          <w:b/>
          <w:bCs/>
          <w:sz w:val="18"/>
          <w:szCs w:val="18"/>
        </w:rPr>
      </w:pPr>
      <w:r>
        <w:rPr>
          <w:b/>
          <w:bCs/>
          <w:sz w:val="18"/>
          <w:szCs w:val="18"/>
        </w:rPr>
        <w:lastRenderedPageBreak/>
        <w:br/>
      </w:r>
      <w:r w:rsidR="00CB5CB2">
        <w:rPr>
          <w:b/>
          <w:bCs/>
          <w:sz w:val="18"/>
          <w:szCs w:val="18"/>
        </w:rPr>
        <w:t>Stages tijdens de opleiding</w:t>
      </w:r>
    </w:p>
    <w:p w14:paraId="5530A3D6" w14:textId="6201D52E" w:rsidR="0011516C" w:rsidRPr="00BB46DA" w:rsidRDefault="00032A6D" w:rsidP="00220215">
      <w:pPr>
        <w:pStyle w:val="Default"/>
        <w:rPr>
          <w:bCs/>
          <w:sz w:val="18"/>
          <w:szCs w:val="18"/>
        </w:rPr>
      </w:pPr>
      <w:r w:rsidRPr="00BB46DA">
        <w:rPr>
          <w:bCs/>
          <w:sz w:val="18"/>
          <w:szCs w:val="18"/>
        </w:rPr>
        <w:t>De kansen op de arbeidsmarkt worden steeds belangrijker geacht bij het kiezen van een opleiding.</w:t>
      </w:r>
      <w:r w:rsidR="0029118E" w:rsidRPr="00BB46DA">
        <w:rPr>
          <w:bCs/>
          <w:sz w:val="18"/>
          <w:szCs w:val="18"/>
        </w:rPr>
        <w:t xml:space="preserve"> </w:t>
      </w:r>
      <w:r w:rsidR="00220215">
        <w:rPr>
          <w:bCs/>
          <w:sz w:val="18"/>
          <w:szCs w:val="18"/>
        </w:rPr>
        <w:t xml:space="preserve">Het opdoen van werkervaring tijdens de opleiding </w:t>
      </w:r>
      <w:r w:rsidR="00CB5CB2">
        <w:rPr>
          <w:bCs/>
          <w:sz w:val="18"/>
          <w:szCs w:val="18"/>
        </w:rPr>
        <w:t xml:space="preserve">in de vorm van een stage </w:t>
      </w:r>
      <w:r w:rsidR="00220215">
        <w:rPr>
          <w:bCs/>
          <w:sz w:val="18"/>
          <w:szCs w:val="18"/>
        </w:rPr>
        <w:t xml:space="preserve">kan </w:t>
      </w:r>
      <w:r w:rsidR="00CB5CB2">
        <w:rPr>
          <w:bCs/>
          <w:sz w:val="18"/>
          <w:szCs w:val="18"/>
        </w:rPr>
        <w:t xml:space="preserve">daarbij een goede </w:t>
      </w:r>
      <w:r w:rsidR="001B1FAE">
        <w:rPr>
          <w:bCs/>
          <w:sz w:val="18"/>
          <w:szCs w:val="18"/>
        </w:rPr>
        <w:t>eerste stap zijn</w:t>
      </w:r>
      <w:r w:rsidR="00CB5CB2">
        <w:rPr>
          <w:bCs/>
          <w:sz w:val="18"/>
          <w:szCs w:val="18"/>
        </w:rPr>
        <w:t>. Opvallend is dat 7</w:t>
      </w:r>
      <w:r w:rsidR="009E4FEB">
        <w:rPr>
          <w:bCs/>
          <w:sz w:val="18"/>
          <w:szCs w:val="18"/>
        </w:rPr>
        <w:t>4</w:t>
      </w:r>
      <w:r w:rsidR="00CB5CB2">
        <w:rPr>
          <w:bCs/>
          <w:sz w:val="18"/>
          <w:szCs w:val="18"/>
        </w:rPr>
        <w:t>,</w:t>
      </w:r>
      <w:r w:rsidR="009E4FEB">
        <w:rPr>
          <w:bCs/>
          <w:sz w:val="18"/>
          <w:szCs w:val="18"/>
        </w:rPr>
        <w:t>7</w:t>
      </w:r>
      <w:r w:rsidR="00CB5CB2">
        <w:rPr>
          <w:bCs/>
          <w:sz w:val="18"/>
          <w:szCs w:val="18"/>
        </w:rPr>
        <w:t xml:space="preserve">% van </w:t>
      </w:r>
      <w:r w:rsidR="00563215">
        <w:rPr>
          <w:bCs/>
          <w:sz w:val="18"/>
          <w:szCs w:val="18"/>
        </w:rPr>
        <w:t>alle</w:t>
      </w:r>
      <w:r w:rsidR="00CB5CB2">
        <w:rPr>
          <w:bCs/>
          <w:sz w:val="18"/>
          <w:szCs w:val="18"/>
        </w:rPr>
        <w:t xml:space="preserve"> studenten tevreden is over wat er tijdens een stage wordt geleerd, de begeleiding vanuit de stageplek en de mate waarop de stage aansluit bij de rest van het onderwijs. Maar over de kwaliteit van de stagebegeleiding vanuit de opleiding en de manier waarop zij voorbereid worden zijn zij veel kritischer: slechts 3</w:t>
      </w:r>
      <w:r w:rsidR="009E4FEB">
        <w:rPr>
          <w:bCs/>
          <w:sz w:val="18"/>
          <w:szCs w:val="18"/>
        </w:rPr>
        <w:t>4</w:t>
      </w:r>
      <w:r w:rsidR="00CB5CB2">
        <w:rPr>
          <w:bCs/>
          <w:sz w:val="18"/>
          <w:szCs w:val="18"/>
        </w:rPr>
        <w:t>,</w:t>
      </w:r>
      <w:r w:rsidR="009E4FEB">
        <w:rPr>
          <w:bCs/>
          <w:sz w:val="18"/>
          <w:szCs w:val="18"/>
        </w:rPr>
        <w:t>6</w:t>
      </w:r>
      <w:r w:rsidR="00CB5CB2">
        <w:rPr>
          <w:bCs/>
          <w:sz w:val="18"/>
          <w:szCs w:val="18"/>
        </w:rPr>
        <w:t xml:space="preserve">% van </w:t>
      </w:r>
      <w:r w:rsidR="00563215">
        <w:rPr>
          <w:bCs/>
          <w:sz w:val="18"/>
          <w:szCs w:val="18"/>
        </w:rPr>
        <w:t>alle</w:t>
      </w:r>
      <w:r w:rsidR="00CB5CB2">
        <w:rPr>
          <w:bCs/>
          <w:sz w:val="18"/>
          <w:szCs w:val="18"/>
        </w:rPr>
        <w:t xml:space="preserve"> studenten is hierover te spreken.</w:t>
      </w:r>
    </w:p>
    <w:p w14:paraId="50906616" w14:textId="77777777" w:rsidR="0011516C" w:rsidRPr="00BB46DA" w:rsidRDefault="0011516C" w:rsidP="00694C62">
      <w:pPr>
        <w:pStyle w:val="Default"/>
        <w:rPr>
          <w:bCs/>
          <w:sz w:val="18"/>
          <w:szCs w:val="18"/>
        </w:rPr>
      </w:pPr>
    </w:p>
    <w:p w14:paraId="1C395329" w14:textId="529E666E" w:rsidR="00A8422D" w:rsidRPr="00BB46DA" w:rsidRDefault="00341F61" w:rsidP="00125C0D">
      <w:pPr>
        <w:pStyle w:val="Default"/>
        <w:rPr>
          <w:b/>
          <w:bCs/>
          <w:sz w:val="18"/>
          <w:szCs w:val="18"/>
        </w:rPr>
      </w:pPr>
      <w:r w:rsidRPr="00BB46DA">
        <w:rPr>
          <w:b/>
          <w:bCs/>
          <w:sz w:val="18"/>
          <w:szCs w:val="18"/>
        </w:rPr>
        <w:t>Instellingen grijpen oordelen aan voor verbeteringen</w:t>
      </w:r>
    </w:p>
    <w:p w14:paraId="295B2003" w14:textId="754C0373" w:rsidR="00125C0D" w:rsidRPr="00BB46DA" w:rsidRDefault="00931BAD" w:rsidP="00125C0D">
      <w:pPr>
        <w:pStyle w:val="Default"/>
        <w:rPr>
          <w:bCs/>
          <w:sz w:val="18"/>
          <w:szCs w:val="18"/>
        </w:rPr>
      </w:pPr>
      <w:r w:rsidRPr="00BB46DA">
        <w:rPr>
          <w:bCs/>
          <w:sz w:val="18"/>
          <w:szCs w:val="18"/>
        </w:rPr>
        <w:t xml:space="preserve">Uit de NSE </w:t>
      </w:r>
      <w:r w:rsidR="002F4ADB">
        <w:rPr>
          <w:bCs/>
          <w:sz w:val="18"/>
          <w:szCs w:val="18"/>
        </w:rPr>
        <w:t>komen</w:t>
      </w:r>
      <w:r w:rsidRPr="00BB46DA">
        <w:rPr>
          <w:bCs/>
          <w:sz w:val="18"/>
          <w:szCs w:val="18"/>
        </w:rPr>
        <w:t xml:space="preserve"> </w:t>
      </w:r>
      <w:r w:rsidR="00E34C06" w:rsidRPr="00BB46DA">
        <w:rPr>
          <w:bCs/>
          <w:sz w:val="18"/>
          <w:szCs w:val="18"/>
        </w:rPr>
        <w:t xml:space="preserve">diverse verbeterpunten die de instellingen kunnen aangrijpen om de kwaliteit van het onderwijs aan te scherpen. Zo zijn hbo-studenten vooral ontevreden over het tijdig bekendmaken van (wijzigingen in) de studieroosters. </w:t>
      </w:r>
      <w:r w:rsidR="00613965">
        <w:rPr>
          <w:bCs/>
          <w:sz w:val="18"/>
          <w:szCs w:val="18"/>
        </w:rPr>
        <w:t>Wo-studenten zijn</w:t>
      </w:r>
      <w:r w:rsidR="00785F97">
        <w:rPr>
          <w:bCs/>
          <w:sz w:val="18"/>
          <w:szCs w:val="18"/>
        </w:rPr>
        <w:t>, naast stagebegeleiding,</w:t>
      </w:r>
      <w:r w:rsidR="00613965">
        <w:rPr>
          <w:bCs/>
          <w:sz w:val="18"/>
          <w:szCs w:val="18"/>
        </w:rPr>
        <w:t xml:space="preserve"> vooral kritisch </w:t>
      </w:r>
      <w:r w:rsidR="00CB5CB2">
        <w:rPr>
          <w:bCs/>
          <w:sz w:val="18"/>
          <w:szCs w:val="18"/>
        </w:rPr>
        <w:t>over de praktijkgerichtheid van de opleiding en het contact dat ze hebben met de beroepspraktijk</w:t>
      </w:r>
      <w:r w:rsidR="0011516C" w:rsidRPr="00BB46DA">
        <w:rPr>
          <w:bCs/>
          <w:sz w:val="18"/>
          <w:szCs w:val="18"/>
        </w:rPr>
        <w:t xml:space="preserve">. </w:t>
      </w:r>
      <w:r w:rsidR="00C005A2" w:rsidRPr="00BB46DA">
        <w:rPr>
          <w:bCs/>
          <w:sz w:val="18"/>
          <w:szCs w:val="18"/>
        </w:rPr>
        <w:t xml:space="preserve">Maar instellingen zitten niet stil. Sinds 2013 is de tevredenheid van studenten over </w:t>
      </w:r>
      <w:r w:rsidR="00125C0D" w:rsidRPr="00BB46DA">
        <w:rPr>
          <w:bCs/>
          <w:sz w:val="18"/>
          <w:szCs w:val="18"/>
        </w:rPr>
        <w:t>de manier waarop instellingen resultaten uit evalu</w:t>
      </w:r>
      <w:r w:rsidR="00845EFC" w:rsidRPr="00BB46DA">
        <w:rPr>
          <w:bCs/>
          <w:sz w:val="18"/>
          <w:szCs w:val="18"/>
        </w:rPr>
        <w:t xml:space="preserve">aties (zoals de NSE) gebruiken </w:t>
      </w:r>
      <w:r w:rsidR="00E34C06" w:rsidRPr="00BB46DA">
        <w:rPr>
          <w:bCs/>
          <w:sz w:val="18"/>
          <w:szCs w:val="18"/>
        </w:rPr>
        <w:t xml:space="preserve">sterk </w:t>
      </w:r>
      <w:r w:rsidR="00845EFC" w:rsidRPr="00BB46DA">
        <w:rPr>
          <w:bCs/>
          <w:sz w:val="18"/>
          <w:szCs w:val="18"/>
        </w:rPr>
        <w:t>gegroeid (</w:t>
      </w:r>
      <w:r w:rsidR="009E4FEB">
        <w:rPr>
          <w:bCs/>
          <w:sz w:val="18"/>
          <w:szCs w:val="18"/>
        </w:rPr>
        <w:t>39</w:t>
      </w:r>
      <w:r w:rsidR="004A5C1C" w:rsidRPr="00613965">
        <w:rPr>
          <w:bCs/>
          <w:sz w:val="18"/>
          <w:szCs w:val="18"/>
        </w:rPr>
        <w:t>%</w:t>
      </w:r>
      <w:r w:rsidR="004A5C1C" w:rsidRPr="00BB46DA">
        <w:rPr>
          <w:bCs/>
          <w:sz w:val="18"/>
          <w:szCs w:val="18"/>
        </w:rPr>
        <w:t xml:space="preserve"> is hierover tevreden in 2016 t.o.v. </w:t>
      </w:r>
      <w:r w:rsidR="00845EFC" w:rsidRPr="00613965">
        <w:rPr>
          <w:bCs/>
          <w:sz w:val="18"/>
          <w:szCs w:val="18"/>
        </w:rPr>
        <w:t>3</w:t>
      </w:r>
      <w:r w:rsidR="009E4FEB">
        <w:rPr>
          <w:bCs/>
          <w:sz w:val="18"/>
          <w:szCs w:val="18"/>
        </w:rPr>
        <w:t>1</w:t>
      </w:r>
      <w:r w:rsidR="00845EFC" w:rsidRPr="00613965">
        <w:rPr>
          <w:bCs/>
          <w:sz w:val="18"/>
          <w:szCs w:val="18"/>
        </w:rPr>
        <w:t>,</w:t>
      </w:r>
      <w:r w:rsidR="009E4FEB">
        <w:rPr>
          <w:bCs/>
          <w:sz w:val="18"/>
          <w:szCs w:val="18"/>
        </w:rPr>
        <w:t>8</w:t>
      </w:r>
      <w:r w:rsidR="00845EFC" w:rsidRPr="00BB46DA">
        <w:rPr>
          <w:bCs/>
          <w:sz w:val="18"/>
          <w:szCs w:val="18"/>
        </w:rPr>
        <w:t>% in 2013)</w:t>
      </w:r>
      <w:r w:rsidR="00125C0D" w:rsidRPr="00BB46DA">
        <w:rPr>
          <w:bCs/>
          <w:sz w:val="18"/>
          <w:szCs w:val="18"/>
        </w:rPr>
        <w:t xml:space="preserve">. Ook wordt er </w:t>
      </w:r>
      <w:r w:rsidR="00845EFC" w:rsidRPr="00BB46DA">
        <w:rPr>
          <w:bCs/>
          <w:sz w:val="18"/>
          <w:szCs w:val="18"/>
        </w:rPr>
        <w:t xml:space="preserve">steeds </w:t>
      </w:r>
      <w:r w:rsidR="00125C0D" w:rsidRPr="00BB46DA">
        <w:rPr>
          <w:bCs/>
          <w:sz w:val="18"/>
          <w:szCs w:val="18"/>
        </w:rPr>
        <w:t>beter op klachten gereageerd volgens de studenten</w:t>
      </w:r>
      <w:r w:rsidR="004A5C1C" w:rsidRPr="00BB46DA">
        <w:rPr>
          <w:bCs/>
          <w:sz w:val="18"/>
          <w:szCs w:val="18"/>
        </w:rPr>
        <w:t xml:space="preserve">: </w:t>
      </w:r>
      <w:r w:rsidR="004A5C1C" w:rsidRPr="00613965">
        <w:rPr>
          <w:bCs/>
          <w:sz w:val="18"/>
          <w:szCs w:val="18"/>
        </w:rPr>
        <w:t>4</w:t>
      </w:r>
      <w:r w:rsidR="009E4FEB">
        <w:rPr>
          <w:bCs/>
          <w:sz w:val="18"/>
          <w:szCs w:val="18"/>
        </w:rPr>
        <w:t>3</w:t>
      </w:r>
      <w:r w:rsidR="004A5C1C" w:rsidRPr="00613965">
        <w:rPr>
          <w:bCs/>
          <w:sz w:val="18"/>
          <w:szCs w:val="18"/>
        </w:rPr>
        <w:t>,1%</w:t>
      </w:r>
      <w:r w:rsidR="004A5C1C" w:rsidRPr="00BB46DA">
        <w:rPr>
          <w:bCs/>
          <w:sz w:val="18"/>
          <w:szCs w:val="18"/>
        </w:rPr>
        <w:t xml:space="preserve"> is hierover tevreden in 2016 t.o.v. </w:t>
      </w:r>
      <w:r w:rsidR="00845EFC" w:rsidRPr="00613965">
        <w:rPr>
          <w:bCs/>
          <w:sz w:val="18"/>
          <w:szCs w:val="18"/>
        </w:rPr>
        <w:t>3</w:t>
      </w:r>
      <w:r w:rsidR="009E4FEB">
        <w:rPr>
          <w:bCs/>
          <w:sz w:val="18"/>
          <w:szCs w:val="18"/>
        </w:rPr>
        <w:t>5</w:t>
      </w:r>
      <w:r w:rsidR="00845EFC" w:rsidRPr="00613965">
        <w:rPr>
          <w:bCs/>
          <w:sz w:val="18"/>
          <w:szCs w:val="18"/>
        </w:rPr>
        <w:t>,</w:t>
      </w:r>
      <w:r w:rsidR="009E4FEB">
        <w:rPr>
          <w:bCs/>
          <w:sz w:val="18"/>
          <w:szCs w:val="18"/>
        </w:rPr>
        <w:t>4</w:t>
      </w:r>
      <w:r w:rsidR="00125C0D" w:rsidRPr="00BB46DA">
        <w:rPr>
          <w:bCs/>
          <w:sz w:val="18"/>
          <w:szCs w:val="18"/>
        </w:rPr>
        <w:t>% in 201</w:t>
      </w:r>
      <w:r w:rsidR="00845EFC" w:rsidRPr="00BB46DA">
        <w:rPr>
          <w:bCs/>
          <w:sz w:val="18"/>
          <w:szCs w:val="18"/>
        </w:rPr>
        <w:t>3</w:t>
      </w:r>
      <w:r w:rsidR="004A5C1C" w:rsidRPr="00BB46DA">
        <w:rPr>
          <w:bCs/>
          <w:sz w:val="18"/>
          <w:szCs w:val="18"/>
        </w:rPr>
        <w:t>.</w:t>
      </w:r>
    </w:p>
    <w:p w14:paraId="27E7CB70" w14:textId="77777777" w:rsidR="00125C0D" w:rsidRDefault="00125C0D" w:rsidP="00125C0D">
      <w:pPr>
        <w:pStyle w:val="Default"/>
        <w:pBdr>
          <w:bottom w:val="single" w:sz="12" w:space="1" w:color="auto"/>
        </w:pBdr>
        <w:rPr>
          <w:sz w:val="18"/>
          <w:szCs w:val="18"/>
        </w:rPr>
      </w:pPr>
    </w:p>
    <w:p w14:paraId="7455F642" w14:textId="77777777" w:rsidR="00BB46DA" w:rsidRDefault="00BB46DA" w:rsidP="00125C0D">
      <w:pPr>
        <w:pStyle w:val="Default"/>
        <w:pBdr>
          <w:bottom w:val="single" w:sz="12" w:space="1" w:color="auto"/>
        </w:pBdr>
        <w:rPr>
          <w:sz w:val="18"/>
          <w:szCs w:val="18"/>
        </w:rPr>
      </w:pPr>
    </w:p>
    <w:p w14:paraId="66A9BE45" w14:textId="77777777" w:rsidR="00BB46DA" w:rsidRPr="00BB46DA" w:rsidRDefault="00BB46DA" w:rsidP="00125C0D">
      <w:pPr>
        <w:pStyle w:val="Default"/>
        <w:pBdr>
          <w:bottom w:val="single" w:sz="12" w:space="1" w:color="auto"/>
        </w:pBdr>
        <w:rPr>
          <w:sz w:val="18"/>
          <w:szCs w:val="18"/>
        </w:rPr>
      </w:pPr>
    </w:p>
    <w:p w14:paraId="6F65AEA9" w14:textId="3790ED83" w:rsidR="0011516C" w:rsidRPr="00BB46DA" w:rsidRDefault="0011516C" w:rsidP="00125C0D">
      <w:pPr>
        <w:pStyle w:val="Default"/>
        <w:rPr>
          <w:b/>
          <w:bCs/>
          <w:sz w:val="18"/>
          <w:szCs w:val="18"/>
        </w:rPr>
      </w:pPr>
    </w:p>
    <w:p w14:paraId="1F99AB09" w14:textId="680A39F3" w:rsidR="00125C0D" w:rsidRPr="00BB46DA" w:rsidRDefault="00125C0D" w:rsidP="00125C0D">
      <w:pPr>
        <w:pStyle w:val="Default"/>
        <w:rPr>
          <w:b/>
          <w:bCs/>
          <w:sz w:val="18"/>
          <w:szCs w:val="18"/>
        </w:rPr>
      </w:pPr>
      <w:r w:rsidRPr="00BB46DA">
        <w:rPr>
          <w:b/>
          <w:bCs/>
          <w:sz w:val="18"/>
          <w:szCs w:val="18"/>
        </w:rPr>
        <w:t>De Nationale Studenten Enquête (NSE)</w:t>
      </w:r>
    </w:p>
    <w:p w14:paraId="65433EA0" w14:textId="6D2F0C75" w:rsidR="00125C0D" w:rsidRPr="00BB46DA" w:rsidRDefault="00125C0D" w:rsidP="00125C0D">
      <w:pPr>
        <w:pStyle w:val="Default"/>
        <w:rPr>
          <w:bCs/>
          <w:sz w:val="18"/>
          <w:szCs w:val="18"/>
        </w:rPr>
      </w:pPr>
      <w:r w:rsidRPr="00BB46DA">
        <w:rPr>
          <w:bCs/>
          <w:sz w:val="18"/>
          <w:szCs w:val="18"/>
        </w:rPr>
        <w:t xml:space="preserve">De NSE is een landelijk onderzoek waarin jaarlijks honderdduizenden studenten hun mening geven over opleidingen aan hogescholen en universiteiten. De resultaten van de NSE worden per opleiding gepubliceerd op </w:t>
      </w:r>
      <w:hyperlink r:id="rId11" w:history="1">
        <w:r w:rsidRPr="00BB46DA">
          <w:rPr>
            <w:bCs/>
            <w:sz w:val="18"/>
            <w:szCs w:val="18"/>
          </w:rPr>
          <w:t>www.studiekeuze123.nl</w:t>
        </w:r>
      </w:hyperlink>
      <w:r w:rsidRPr="00BB46DA">
        <w:rPr>
          <w:bCs/>
          <w:sz w:val="18"/>
          <w:szCs w:val="18"/>
        </w:rPr>
        <w:t xml:space="preserve">. Op deze site kan de </w:t>
      </w:r>
      <w:r w:rsidR="00A8422D" w:rsidRPr="00BB46DA">
        <w:rPr>
          <w:bCs/>
          <w:sz w:val="18"/>
          <w:szCs w:val="18"/>
        </w:rPr>
        <w:t>(</w:t>
      </w:r>
      <w:r w:rsidRPr="00BB46DA">
        <w:rPr>
          <w:bCs/>
          <w:sz w:val="18"/>
          <w:szCs w:val="18"/>
        </w:rPr>
        <w:t>aankomende</w:t>
      </w:r>
      <w:r w:rsidR="00A8422D" w:rsidRPr="00BB46DA">
        <w:rPr>
          <w:bCs/>
          <w:sz w:val="18"/>
          <w:szCs w:val="18"/>
        </w:rPr>
        <w:t>)</w:t>
      </w:r>
      <w:r w:rsidRPr="00BB46DA">
        <w:rPr>
          <w:bCs/>
          <w:sz w:val="18"/>
          <w:szCs w:val="18"/>
        </w:rPr>
        <w:t xml:space="preserve"> student </w:t>
      </w:r>
      <w:r w:rsidR="00A8422D" w:rsidRPr="00BB46DA">
        <w:rPr>
          <w:bCs/>
          <w:sz w:val="18"/>
          <w:szCs w:val="18"/>
        </w:rPr>
        <w:t xml:space="preserve">de </w:t>
      </w:r>
      <w:r w:rsidRPr="00BB46DA">
        <w:rPr>
          <w:bCs/>
          <w:sz w:val="18"/>
          <w:szCs w:val="18"/>
        </w:rPr>
        <w:t xml:space="preserve">studentenoordelen gebruiken bij zijn studiekeuze. </w:t>
      </w:r>
      <w:r w:rsidR="00A8422D" w:rsidRPr="00BB46DA">
        <w:rPr>
          <w:bCs/>
          <w:sz w:val="18"/>
          <w:szCs w:val="18"/>
        </w:rPr>
        <w:t xml:space="preserve">Daarnaast worden de studentenoordelen opgenomen in de Studiekeuzedatabase. </w:t>
      </w:r>
      <w:r w:rsidRPr="00BB46DA">
        <w:rPr>
          <w:bCs/>
          <w:sz w:val="18"/>
          <w:szCs w:val="18"/>
        </w:rPr>
        <w:t xml:space="preserve">Studiekeuze123 levert </w:t>
      </w:r>
      <w:r w:rsidR="00A8422D" w:rsidRPr="00BB46DA">
        <w:rPr>
          <w:bCs/>
          <w:sz w:val="18"/>
          <w:szCs w:val="18"/>
        </w:rPr>
        <w:t xml:space="preserve">deze </w:t>
      </w:r>
      <w:r w:rsidRPr="00BB46DA">
        <w:rPr>
          <w:bCs/>
          <w:sz w:val="18"/>
          <w:szCs w:val="18"/>
        </w:rPr>
        <w:t xml:space="preserve">data aan voorlichtingsproducten zoals </w:t>
      </w:r>
      <w:proofErr w:type="spellStart"/>
      <w:r w:rsidRPr="00BB46DA">
        <w:rPr>
          <w:bCs/>
          <w:sz w:val="18"/>
          <w:szCs w:val="18"/>
        </w:rPr>
        <w:t>Qompas</w:t>
      </w:r>
      <w:proofErr w:type="spellEnd"/>
      <w:r w:rsidRPr="00BB46DA">
        <w:rPr>
          <w:bCs/>
          <w:sz w:val="18"/>
          <w:szCs w:val="18"/>
        </w:rPr>
        <w:t>, de Keuzegids</w:t>
      </w:r>
      <w:r w:rsidR="00A8422D" w:rsidRPr="00BB46DA">
        <w:rPr>
          <w:bCs/>
          <w:sz w:val="18"/>
          <w:szCs w:val="18"/>
        </w:rPr>
        <w:t>en</w:t>
      </w:r>
      <w:r w:rsidRPr="00BB46DA">
        <w:rPr>
          <w:bCs/>
          <w:sz w:val="18"/>
          <w:szCs w:val="18"/>
        </w:rPr>
        <w:t xml:space="preserve"> en de Elsevier publicatie ‘de Beste Studies’. De instellingen in het hoger onderwijs gebruiken de resultaten voor hun kwaliteitszorg. De NSE is uitgevoerd door het onderzoeksbureau </w:t>
      </w:r>
      <w:proofErr w:type="spellStart"/>
      <w:r w:rsidRPr="00BB46DA">
        <w:rPr>
          <w:bCs/>
          <w:sz w:val="18"/>
          <w:szCs w:val="18"/>
        </w:rPr>
        <w:t>GfK</w:t>
      </w:r>
      <w:proofErr w:type="spellEnd"/>
      <w:r w:rsidRPr="00BB46DA">
        <w:rPr>
          <w:bCs/>
          <w:sz w:val="18"/>
          <w:szCs w:val="18"/>
        </w:rPr>
        <w:t xml:space="preserve">. </w:t>
      </w:r>
    </w:p>
    <w:p w14:paraId="642337E8" w14:textId="6948D8D6" w:rsidR="00F07144" w:rsidRPr="00BB46DA" w:rsidRDefault="00F07144" w:rsidP="00125C0D">
      <w:pPr>
        <w:pStyle w:val="Default"/>
        <w:rPr>
          <w:bCs/>
          <w:sz w:val="18"/>
          <w:szCs w:val="18"/>
        </w:rPr>
      </w:pPr>
    </w:p>
    <w:p w14:paraId="5AAF2549" w14:textId="77777777" w:rsidR="00125C0D" w:rsidRPr="00BB46DA" w:rsidRDefault="00125C0D" w:rsidP="00A8422D">
      <w:pPr>
        <w:pStyle w:val="Default"/>
        <w:rPr>
          <w:sz w:val="18"/>
          <w:szCs w:val="18"/>
        </w:rPr>
      </w:pPr>
      <w:r w:rsidRPr="00BB46DA">
        <w:rPr>
          <w:b/>
          <w:bCs/>
          <w:sz w:val="18"/>
          <w:szCs w:val="18"/>
        </w:rPr>
        <w:t xml:space="preserve">Stichting Studiekeuze123 </w:t>
      </w:r>
    </w:p>
    <w:p w14:paraId="1878DF9F" w14:textId="7306A71E" w:rsidR="00125C0D" w:rsidRPr="00BB46DA" w:rsidRDefault="00125C0D" w:rsidP="00A8422D">
      <w:pPr>
        <w:spacing w:after="0" w:line="240" w:lineRule="auto"/>
        <w:rPr>
          <w:szCs w:val="18"/>
        </w:rPr>
      </w:pPr>
      <w:r w:rsidRPr="00BB46DA">
        <w:rPr>
          <w:bCs/>
          <w:szCs w:val="18"/>
        </w:rPr>
        <w:t>Sinds 1 januari 2009 valt de NSE onder de verantwoordelijkheid van Stichting Studiekeuze123.</w:t>
      </w:r>
      <w:r w:rsidR="00F07144" w:rsidRPr="00BB46DA">
        <w:rPr>
          <w:bCs/>
          <w:szCs w:val="18"/>
        </w:rPr>
        <w:t xml:space="preserve"> </w:t>
      </w:r>
      <w:r w:rsidR="00F07144" w:rsidRPr="00BB46DA">
        <w:rPr>
          <w:szCs w:val="18"/>
        </w:rPr>
        <w:t xml:space="preserve">Studiekeuze123 is een onafhankelijk samenwerkingsverband van het ministerie van onderwijs, studenten (ISO en LSVb) en hoger onderwijsinstellingen (Vereniging Hogescholen, VSNU en NRTO). Scholierenorganisatie LAKS is </w:t>
      </w:r>
      <w:r w:rsidR="00931BAD" w:rsidRPr="00BB46DA">
        <w:rPr>
          <w:szCs w:val="18"/>
        </w:rPr>
        <w:t xml:space="preserve">als waarnemer in het bestuur </w:t>
      </w:r>
      <w:r w:rsidR="00F07144" w:rsidRPr="00BB46DA">
        <w:rPr>
          <w:szCs w:val="18"/>
        </w:rPr>
        <w:t xml:space="preserve">betrokken bij </w:t>
      </w:r>
      <w:r w:rsidR="00931BAD" w:rsidRPr="00BB46DA">
        <w:rPr>
          <w:szCs w:val="18"/>
        </w:rPr>
        <w:t>Studiekeuze123</w:t>
      </w:r>
      <w:r w:rsidR="00F07144" w:rsidRPr="00BB46DA">
        <w:rPr>
          <w:szCs w:val="18"/>
        </w:rPr>
        <w:t xml:space="preserve"> en zorgt ervoor dat het belang van de scholier goed in de gaten wordt gehouden. Studiekeuze123.nl biedt complete en betrouwbare informatie over alle erkende opleidingen aan hogescholen en universiteiten in Nederland en is daarmee de officiële website om studiekeuze-informatie te vergelijken. Met deze informatie helpen wij studiekiezers stap voor stap met het kiezen van de studie die het beste bij hen past.</w:t>
      </w:r>
    </w:p>
    <w:p w14:paraId="7FE1883C" w14:textId="77777777" w:rsidR="00A8422D" w:rsidRPr="00BB46DA" w:rsidRDefault="00A8422D" w:rsidP="00A8422D">
      <w:pPr>
        <w:spacing w:after="0" w:line="240" w:lineRule="auto"/>
        <w:rPr>
          <w:szCs w:val="18"/>
        </w:rPr>
      </w:pPr>
    </w:p>
    <w:p w14:paraId="70279540" w14:textId="77777777" w:rsidR="00125C0D" w:rsidRPr="00BB46DA" w:rsidRDefault="00125C0D" w:rsidP="00125C0D">
      <w:pPr>
        <w:rPr>
          <w:rFonts w:cs="Arial"/>
          <w:szCs w:val="18"/>
        </w:rPr>
      </w:pPr>
      <w:r w:rsidRPr="00BB46DA">
        <w:rPr>
          <w:rFonts w:cs="Arial"/>
          <w:noProof/>
          <w:szCs w:val="18"/>
          <w:lang w:val="en-US"/>
        </w:rPr>
        <mc:AlternateContent>
          <mc:Choice Requires="wps">
            <w:drawing>
              <wp:anchor distT="4294967295" distB="4294967295" distL="114300" distR="114300" simplePos="0" relativeHeight="251658240" behindDoc="0" locked="0" layoutInCell="1" allowOverlap="1" wp14:anchorId="1ABAB502" wp14:editId="07BEC3AE">
                <wp:simplePos x="0" y="0"/>
                <wp:positionH relativeFrom="margin">
                  <wp:align>left</wp:align>
                </wp:positionH>
                <wp:positionV relativeFrom="paragraph">
                  <wp:posOffset>4776</wp:posOffset>
                </wp:positionV>
                <wp:extent cx="5143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8C9005" id="Line 2" o:spid="_x0000_s1026" style="position:absolute;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pt" to="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">
                <w10:wrap anchorx="margin"/>
              </v:line>
            </w:pict>
          </mc:Fallback>
        </mc:AlternateContent>
      </w:r>
    </w:p>
    <w:p w14:paraId="3995A4D2" w14:textId="5001E2E5" w:rsidR="00125C0D" w:rsidRPr="00BB46DA" w:rsidRDefault="00125C0D" w:rsidP="00A8422D">
      <w:pPr>
        <w:spacing w:after="0" w:line="240" w:lineRule="auto"/>
        <w:rPr>
          <w:rFonts w:cs="Arial"/>
          <w:b/>
          <w:bCs/>
          <w:szCs w:val="18"/>
        </w:rPr>
      </w:pPr>
      <w:r w:rsidRPr="00BB46DA">
        <w:rPr>
          <w:rFonts w:cs="Arial"/>
          <w:b/>
          <w:bCs/>
          <w:szCs w:val="18"/>
        </w:rPr>
        <w:t>Noot voor de redactie</w:t>
      </w:r>
    </w:p>
    <w:p w14:paraId="736A5955" w14:textId="77777777" w:rsidR="00A8422D" w:rsidRPr="00BB46DA" w:rsidRDefault="00A8422D" w:rsidP="00A8422D">
      <w:pPr>
        <w:spacing w:after="0" w:line="240" w:lineRule="auto"/>
        <w:rPr>
          <w:rFonts w:cs="Arial"/>
          <w:szCs w:val="18"/>
        </w:rPr>
      </w:pPr>
    </w:p>
    <w:p w14:paraId="3CE0EDC5" w14:textId="5924F81F" w:rsidR="00125C0D" w:rsidRPr="00BB46DA" w:rsidRDefault="00125C0D" w:rsidP="00A8422D">
      <w:pPr>
        <w:autoSpaceDE w:val="0"/>
        <w:autoSpaceDN w:val="0"/>
        <w:adjustRightInd w:val="0"/>
        <w:spacing w:after="0" w:line="240" w:lineRule="auto"/>
        <w:rPr>
          <w:rFonts w:cs="Arial"/>
          <w:szCs w:val="18"/>
        </w:rPr>
      </w:pPr>
      <w:r w:rsidRPr="00BB46DA">
        <w:rPr>
          <w:rFonts w:cs="Arial"/>
          <w:szCs w:val="18"/>
        </w:rPr>
        <w:t xml:space="preserve">Voor een overzicht van de participerende instellingen en andere praktische informatie over de NSE kunt u kijken op </w:t>
      </w:r>
      <w:hyperlink r:id="rId12" w:history="1">
        <w:r w:rsidRPr="00BB46DA">
          <w:rPr>
            <w:rStyle w:val="Hyperlink"/>
            <w:rFonts w:cs="Arial"/>
            <w:szCs w:val="18"/>
          </w:rPr>
          <w:t>www.studiekeuzeinformatie.nl/nse</w:t>
        </w:r>
      </w:hyperlink>
      <w:r w:rsidRPr="00BB46DA">
        <w:rPr>
          <w:rFonts w:cs="Arial"/>
          <w:szCs w:val="18"/>
        </w:rPr>
        <w:t>. U vindt hier ook, op hoofdlijnen, de resultaten van de NSE 201</w:t>
      </w:r>
      <w:r w:rsidR="00F07144" w:rsidRPr="00BB46DA">
        <w:rPr>
          <w:rFonts w:cs="Arial"/>
          <w:szCs w:val="18"/>
        </w:rPr>
        <w:t>6</w:t>
      </w:r>
      <w:r w:rsidRPr="00BB46DA">
        <w:rPr>
          <w:rFonts w:cs="Arial"/>
          <w:szCs w:val="18"/>
        </w:rPr>
        <w:t xml:space="preserve">. De resultaten per opleiding vindt u op </w:t>
      </w:r>
      <w:hyperlink r:id="rId13" w:history="1">
        <w:r w:rsidRPr="00BB46DA">
          <w:rPr>
            <w:rStyle w:val="Hyperlink"/>
            <w:rFonts w:cs="Arial"/>
            <w:szCs w:val="18"/>
          </w:rPr>
          <w:t>www.studiekeuze123.nl</w:t>
        </w:r>
      </w:hyperlink>
      <w:r w:rsidRPr="00BB46DA">
        <w:rPr>
          <w:rFonts w:cs="Arial"/>
          <w:szCs w:val="18"/>
        </w:rPr>
        <w:t xml:space="preserve">. </w:t>
      </w:r>
    </w:p>
    <w:p w14:paraId="7367491D" w14:textId="77777777" w:rsidR="00A8422D" w:rsidRPr="00BB46DA" w:rsidRDefault="00A8422D" w:rsidP="00A8422D">
      <w:pPr>
        <w:autoSpaceDE w:val="0"/>
        <w:autoSpaceDN w:val="0"/>
        <w:adjustRightInd w:val="0"/>
        <w:spacing w:after="0" w:line="240" w:lineRule="auto"/>
        <w:rPr>
          <w:rFonts w:cs="Arial"/>
          <w:szCs w:val="18"/>
        </w:rPr>
      </w:pPr>
    </w:p>
    <w:p w14:paraId="73FCCAA1" w14:textId="77777777" w:rsidR="00125C0D" w:rsidRPr="00BB46DA" w:rsidRDefault="00125C0D" w:rsidP="00A8422D">
      <w:pPr>
        <w:autoSpaceDE w:val="0"/>
        <w:autoSpaceDN w:val="0"/>
        <w:adjustRightInd w:val="0"/>
        <w:spacing w:after="0" w:line="240" w:lineRule="auto"/>
        <w:rPr>
          <w:rFonts w:cs="Arial"/>
          <w:szCs w:val="18"/>
        </w:rPr>
      </w:pPr>
      <w:r w:rsidRPr="00BB46DA">
        <w:rPr>
          <w:rFonts w:cs="Arial"/>
          <w:szCs w:val="18"/>
        </w:rPr>
        <w:t xml:space="preserve">Voor meer informatie kunt u contact opnemen met:                              </w:t>
      </w:r>
      <w:r w:rsidRPr="00BB46DA">
        <w:rPr>
          <w:rFonts w:cs="Arial"/>
          <w:szCs w:val="18"/>
        </w:rPr>
        <w:tab/>
      </w:r>
    </w:p>
    <w:p w14:paraId="43F676ED" w14:textId="3B3374AB" w:rsidR="00125C0D" w:rsidRPr="00BB46DA" w:rsidRDefault="00F07144" w:rsidP="00A8422D">
      <w:pPr>
        <w:spacing w:after="0" w:line="240" w:lineRule="auto"/>
        <w:rPr>
          <w:rFonts w:cs="Arial"/>
          <w:szCs w:val="18"/>
          <w:lang w:val="en-US"/>
        </w:rPr>
      </w:pPr>
      <w:r w:rsidRPr="00BB46DA">
        <w:rPr>
          <w:rFonts w:cs="Arial"/>
          <w:szCs w:val="18"/>
          <w:lang w:val="en-US"/>
        </w:rPr>
        <w:t>Astrid Kösters</w:t>
      </w:r>
      <w:r w:rsidR="00125C0D" w:rsidRPr="00BB46DA">
        <w:rPr>
          <w:rFonts w:cs="Arial"/>
          <w:szCs w:val="18"/>
          <w:lang w:val="en-US"/>
        </w:rPr>
        <w:t xml:space="preserve">, </w:t>
      </w:r>
      <w:proofErr w:type="spellStart"/>
      <w:r w:rsidR="00125C0D" w:rsidRPr="00BB46DA">
        <w:rPr>
          <w:rFonts w:cs="Arial"/>
          <w:szCs w:val="18"/>
          <w:lang w:val="en-US"/>
        </w:rPr>
        <w:t>communicatie</w:t>
      </w:r>
      <w:proofErr w:type="spellEnd"/>
      <w:r w:rsidR="00125C0D" w:rsidRPr="00BB46DA">
        <w:rPr>
          <w:rFonts w:cs="Arial"/>
          <w:szCs w:val="18"/>
          <w:lang w:val="en-US"/>
        </w:rPr>
        <w:t>, T 030 303 91 0</w:t>
      </w:r>
      <w:r w:rsidRPr="00BB46DA">
        <w:rPr>
          <w:rFonts w:cs="Arial"/>
          <w:szCs w:val="18"/>
          <w:lang w:val="en-US"/>
        </w:rPr>
        <w:t>8</w:t>
      </w:r>
      <w:r w:rsidR="0011516C" w:rsidRPr="00BB46DA">
        <w:rPr>
          <w:rFonts w:cs="Arial"/>
          <w:szCs w:val="18"/>
          <w:lang w:val="en-US"/>
        </w:rPr>
        <w:t xml:space="preserve">, </w:t>
      </w:r>
      <w:r w:rsidR="004D3E75">
        <w:rPr>
          <w:rFonts w:cs="Arial"/>
          <w:szCs w:val="18"/>
          <w:lang w:val="en-US"/>
        </w:rPr>
        <w:t xml:space="preserve">M </w:t>
      </w:r>
      <w:r w:rsidR="0011516C" w:rsidRPr="00BB46DA">
        <w:rPr>
          <w:rFonts w:cs="Arial"/>
          <w:szCs w:val="18"/>
          <w:lang w:val="en-US"/>
        </w:rPr>
        <w:t>06 – 215 60235</w:t>
      </w:r>
      <w:r w:rsidR="00125C0D" w:rsidRPr="00BB46DA">
        <w:rPr>
          <w:rFonts w:cs="Arial"/>
          <w:szCs w:val="18"/>
          <w:lang w:val="en-US"/>
        </w:rPr>
        <w:t xml:space="preserve"> of </w:t>
      </w:r>
      <w:hyperlink r:id="rId14" w:history="1">
        <w:r w:rsidRPr="00BB46DA">
          <w:rPr>
            <w:rStyle w:val="Hyperlink"/>
            <w:rFonts w:cs="Arial"/>
            <w:szCs w:val="18"/>
            <w:lang w:val="en-US"/>
          </w:rPr>
          <w:t>akosters@studiekeuze123.nl</w:t>
        </w:r>
      </w:hyperlink>
    </w:p>
    <w:p w14:paraId="613D466D" w14:textId="77777777" w:rsidR="00125C0D" w:rsidRPr="00BB46DA" w:rsidRDefault="00125C0D" w:rsidP="00125C0D">
      <w:pPr>
        <w:rPr>
          <w:rFonts w:cs="Arial"/>
          <w:szCs w:val="18"/>
          <w:lang w:val="en-US"/>
        </w:rPr>
      </w:pPr>
    </w:p>
    <w:p w14:paraId="06C3A5C2" w14:textId="77777777" w:rsidR="00125C0D" w:rsidRPr="00BB46DA" w:rsidRDefault="00125C0D" w:rsidP="00125C0D">
      <w:pPr>
        <w:rPr>
          <w:szCs w:val="18"/>
          <w:lang w:val="en-US"/>
        </w:rPr>
      </w:pPr>
    </w:p>
    <w:p w14:paraId="53D9FE9F" w14:textId="46FFBAC7" w:rsidR="00196DC7" w:rsidRPr="00BB46DA" w:rsidRDefault="00196DC7" w:rsidP="00125C0D">
      <w:pPr>
        <w:rPr>
          <w:szCs w:val="18"/>
          <w:lang w:val="en-US"/>
        </w:rPr>
      </w:pPr>
    </w:p>
    <w:sectPr w:rsidR="00196DC7" w:rsidRPr="00BB46DA" w:rsidSect="00E34C06">
      <w:headerReference w:type="default" r:id="rId15"/>
      <w:pgSz w:w="12240" w:h="15840"/>
      <w:pgMar w:top="1276" w:right="1041" w:bottom="1135"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221A" w14:textId="77777777" w:rsidR="00545237" w:rsidRDefault="00545237" w:rsidP="0054637F">
      <w:pPr>
        <w:spacing w:after="0" w:line="240" w:lineRule="auto"/>
      </w:pPr>
      <w:r>
        <w:separator/>
      </w:r>
    </w:p>
  </w:endnote>
  <w:endnote w:type="continuationSeparator" w:id="0">
    <w:p w14:paraId="760F38AB" w14:textId="77777777" w:rsidR="00545237" w:rsidRDefault="00545237" w:rsidP="0054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4A0AA" w14:textId="77777777" w:rsidR="00545237" w:rsidRDefault="00545237" w:rsidP="0054637F">
      <w:pPr>
        <w:spacing w:after="0" w:line="240" w:lineRule="auto"/>
      </w:pPr>
      <w:r>
        <w:separator/>
      </w:r>
    </w:p>
  </w:footnote>
  <w:footnote w:type="continuationSeparator" w:id="0">
    <w:p w14:paraId="5328112C" w14:textId="77777777" w:rsidR="00545237" w:rsidRDefault="00545237" w:rsidP="0054637F">
      <w:pPr>
        <w:spacing w:after="0" w:line="240" w:lineRule="auto"/>
      </w:pPr>
      <w:r>
        <w:continuationSeparator/>
      </w:r>
    </w:p>
  </w:footnote>
  <w:footnote w:id="1">
    <w:p w14:paraId="6C2DCA8F" w14:textId="11599F66" w:rsidR="00D74415" w:rsidRDefault="00D74415">
      <w:pPr>
        <w:pStyle w:val="Voetnoottekst"/>
      </w:pPr>
      <w:r>
        <w:rPr>
          <w:rStyle w:val="Voetnootmarkering"/>
        </w:rPr>
        <w:footnoteRef/>
      </w:r>
      <w:r>
        <w:t xml:space="preserve"> </w:t>
      </w:r>
      <w:r w:rsidRPr="0029118E">
        <w:rPr>
          <w:bCs/>
          <w:sz w:val="16"/>
          <w:szCs w:val="16"/>
        </w:rPr>
        <w:t xml:space="preserve">In de </w:t>
      </w:r>
      <w:r>
        <w:rPr>
          <w:bCs/>
          <w:sz w:val="16"/>
          <w:szCs w:val="16"/>
        </w:rPr>
        <w:t xml:space="preserve">NSE geven studenten een tevredenheidsoordeel over: </w:t>
      </w:r>
      <w:r w:rsidRPr="0029118E">
        <w:rPr>
          <w:bCs/>
          <w:sz w:val="16"/>
          <w:szCs w:val="16"/>
        </w:rPr>
        <w:t>de inhoud van de opleiding, verworven vaardigheden, voorbereiding op de beroepsloopbaan, docenten, informatie vanuit de opleiding, studiefaciliteiten, toetsing en beoordeling, studieroosters, studielast en studiebegeleiding.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0B96A" w14:textId="77777777" w:rsidR="001975B2" w:rsidRDefault="00135C3B" w:rsidP="00844FF1">
    <w:pPr>
      <w:pStyle w:val="Koptekst"/>
      <w:jc w:val="right"/>
    </w:pPr>
    <w:r w:rsidRPr="00736B51">
      <w:rPr>
        <w:noProof/>
        <w:lang w:val="en-US"/>
      </w:rPr>
      <w:drawing>
        <wp:inline distT="0" distB="0" distL="0" distR="0" wp14:anchorId="06CF16E9" wp14:editId="51AEAF14">
          <wp:extent cx="2219911" cy="732813"/>
          <wp:effectExtent l="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123_RGB_LOGO.png"/>
                  <pic:cNvPicPr/>
                </pic:nvPicPr>
                <pic:blipFill>
                  <a:blip r:embed="rId1">
                    <a:extLst>
                      <a:ext uri="{28A0092B-C50C-407E-A947-70E740481C1C}">
                        <a14:useLocalDpi xmlns:a14="http://schemas.microsoft.com/office/drawing/2010/main" val="0"/>
                      </a:ext>
                    </a:extLst>
                  </a:blip>
                  <a:stretch>
                    <a:fillRect/>
                  </a:stretch>
                </pic:blipFill>
                <pic:spPr>
                  <a:xfrm>
                    <a:off x="0" y="0"/>
                    <a:ext cx="2251122" cy="743116"/>
                  </a:xfrm>
                  <a:prstGeom prst="rect">
                    <a:avLst/>
                  </a:prstGeom>
                </pic:spPr>
              </pic:pic>
            </a:graphicData>
          </a:graphic>
        </wp:inline>
      </w:drawing>
    </w:r>
  </w:p>
  <w:p w14:paraId="2855ED9A" w14:textId="77777777" w:rsidR="001975B2" w:rsidRDefault="001975B2" w:rsidP="00844FF1">
    <w:pPr>
      <w:pStyle w:val="Koptekst"/>
      <w:jc w:val="right"/>
    </w:pPr>
  </w:p>
  <w:p w14:paraId="0388FB79" w14:textId="77777777" w:rsidR="001975B2" w:rsidRDefault="001975B2" w:rsidP="00844FF1">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9EF"/>
    <w:multiLevelType w:val="hybridMultilevel"/>
    <w:tmpl w:val="97FE9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2122133"/>
    <w:multiLevelType w:val="hybridMultilevel"/>
    <w:tmpl w:val="C2328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492396"/>
    <w:multiLevelType w:val="hybridMultilevel"/>
    <w:tmpl w:val="7DAEF8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B8418D"/>
    <w:multiLevelType w:val="hybridMultilevel"/>
    <w:tmpl w:val="1FE4D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D273BD"/>
    <w:multiLevelType w:val="hybridMultilevel"/>
    <w:tmpl w:val="19088C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AC7243"/>
    <w:multiLevelType w:val="hybridMultilevel"/>
    <w:tmpl w:val="870E843C"/>
    <w:lvl w:ilvl="0" w:tplc="04130005">
      <w:start w:val="1"/>
      <w:numFmt w:val="bullet"/>
      <w:lvlText w:val=""/>
      <w:lvlJc w:val="left"/>
      <w:pPr>
        <w:ind w:left="720" w:hanging="360"/>
      </w:pPr>
      <w:rPr>
        <w:rFonts w:ascii="Wingdings" w:hAnsi="Wingdings" w:hint="default"/>
      </w:rPr>
    </w:lvl>
    <w:lvl w:ilvl="1" w:tplc="4928F244">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E521D0B"/>
    <w:multiLevelType w:val="hybridMultilevel"/>
    <w:tmpl w:val="C8D072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F37F61"/>
    <w:multiLevelType w:val="hybridMultilevel"/>
    <w:tmpl w:val="7034D2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32606D"/>
    <w:multiLevelType w:val="hybridMultilevel"/>
    <w:tmpl w:val="1F9E369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1B8903EE"/>
    <w:multiLevelType w:val="hybridMultilevel"/>
    <w:tmpl w:val="04C69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C2451BE"/>
    <w:multiLevelType w:val="hybridMultilevel"/>
    <w:tmpl w:val="53A8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E112A0B"/>
    <w:multiLevelType w:val="hybridMultilevel"/>
    <w:tmpl w:val="37AC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1C7795A"/>
    <w:multiLevelType w:val="hybridMultilevel"/>
    <w:tmpl w:val="8D9C377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22235B4D"/>
    <w:multiLevelType w:val="hybridMultilevel"/>
    <w:tmpl w:val="D8DA9B0A"/>
    <w:lvl w:ilvl="0" w:tplc="04130011">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3F10A71"/>
    <w:multiLevelType w:val="multilevel"/>
    <w:tmpl w:val="65D2A1F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89219A6"/>
    <w:multiLevelType w:val="hybridMultilevel"/>
    <w:tmpl w:val="1E368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9113369"/>
    <w:multiLevelType w:val="multilevel"/>
    <w:tmpl w:val="F6CA25FC"/>
    <w:lvl w:ilvl="0">
      <w:start w:val="2"/>
      <w:numFmt w:val="decimal"/>
      <w:lvlText w:val="%1."/>
      <w:lvlJc w:val="left"/>
      <w:pPr>
        <w:ind w:left="360" w:hanging="360"/>
      </w:pPr>
      <w:rPr>
        <w:rFonts w:hint="default"/>
      </w:rPr>
    </w:lvl>
    <w:lvl w:ilvl="1">
      <w:start w:val="2"/>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815C88"/>
    <w:multiLevelType w:val="hybridMultilevel"/>
    <w:tmpl w:val="D5D8729C"/>
    <w:lvl w:ilvl="0" w:tplc="4928F244">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CC955EE"/>
    <w:multiLevelType w:val="hybridMultilevel"/>
    <w:tmpl w:val="88303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0C52F42"/>
    <w:multiLevelType w:val="hybridMultilevel"/>
    <w:tmpl w:val="5214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AD6679"/>
    <w:multiLevelType w:val="hybridMultilevel"/>
    <w:tmpl w:val="0410233A"/>
    <w:lvl w:ilvl="0" w:tplc="0413000F">
      <w:start w:val="1"/>
      <w:numFmt w:val="decimal"/>
      <w:pStyle w:val="Lijstnummering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5D57DB4"/>
    <w:multiLevelType w:val="hybridMultilevel"/>
    <w:tmpl w:val="91E80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9F660E6"/>
    <w:multiLevelType w:val="hybridMultilevel"/>
    <w:tmpl w:val="32EA9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06F1A6A"/>
    <w:multiLevelType w:val="hybridMultilevel"/>
    <w:tmpl w:val="1B38BCC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58532EC"/>
    <w:multiLevelType w:val="hybridMultilevel"/>
    <w:tmpl w:val="85DA96C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6155D71"/>
    <w:multiLevelType w:val="hybridMultilevel"/>
    <w:tmpl w:val="14848B76"/>
    <w:lvl w:ilvl="0" w:tplc="238E60CE">
      <w:start w:val="3"/>
      <w:numFmt w:val="bullet"/>
      <w:lvlText w:val="-"/>
      <w:lvlJc w:val="left"/>
      <w:pPr>
        <w:ind w:left="435" w:hanging="360"/>
      </w:pPr>
      <w:rPr>
        <w:rFonts w:ascii="Verdana" w:eastAsiaTheme="minorEastAsia" w:hAnsi="Verdana" w:cstheme="minorBidi"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26">
    <w:nsid w:val="4C883389"/>
    <w:multiLevelType w:val="hybridMultilevel"/>
    <w:tmpl w:val="785A92B6"/>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CD8528A"/>
    <w:multiLevelType w:val="hybridMultilevel"/>
    <w:tmpl w:val="6CF46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D9C12A7"/>
    <w:multiLevelType w:val="hybridMultilevel"/>
    <w:tmpl w:val="907C8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E7D4B7E"/>
    <w:multiLevelType w:val="hybridMultilevel"/>
    <w:tmpl w:val="660445A6"/>
    <w:lvl w:ilvl="0" w:tplc="6218AC68">
      <w:start w:val="14"/>
      <w:numFmt w:val="bullet"/>
      <w:pStyle w:val="Lijstnummering"/>
      <w:lvlText w:val="-"/>
      <w:lvlJc w:val="left"/>
      <w:pPr>
        <w:ind w:left="720" w:hanging="360"/>
      </w:pPr>
      <w:rPr>
        <w:rFonts w:ascii="Verdana" w:eastAsia="Times New Roman" w:hAnsi="Verdana"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2251FB4"/>
    <w:multiLevelType w:val="hybridMultilevel"/>
    <w:tmpl w:val="6C289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61405BA"/>
    <w:multiLevelType w:val="hybridMultilevel"/>
    <w:tmpl w:val="9E4E861C"/>
    <w:lvl w:ilvl="0" w:tplc="4320B20A">
      <w:start w:val="6"/>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8C43E1"/>
    <w:multiLevelType w:val="multilevel"/>
    <w:tmpl w:val="0184818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95D0280"/>
    <w:multiLevelType w:val="hybridMultilevel"/>
    <w:tmpl w:val="1E5E57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9CE790E"/>
    <w:multiLevelType w:val="hybridMultilevel"/>
    <w:tmpl w:val="D2A0E24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nsid w:val="5BAB09E8"/>
    <w:multiLevelType w:val="hybridMultilevel"/>
    <w:tmpl w:val="6C38F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75D3B0B"/>
    <w:multiLevelType w:val="multilevel"/>
    <w:tmpl w:val="B0FC20D2"/>
    <w:lvl w:ilvl="0">
      <w:start w:val="1"/>
      <w:numFmt w:val="decimal"/>
      <w:pStyle w:val="Lijstnummering5"/>
      <w:lvlText w:val="(%1)"/>
      <w:lvlJc w:val="left"/>
      <w:pPr>
        <w:tabs>
          <w:tab w:val="num" w:pos="425"/>
        </w:tabs>
        <w:ind w:left="425" w:hanging="425"/>
      </w:pPr>
      <w:rPr>
        <w:rFonts w:asciiTheme="minorHAnsi" w:hAnsiTheme="minorHAnsi" w:hint="default"/>
      </w:rPr>
    </w:lvl>
    <w:lvl w:ilvl="1">
      <w:start w:val="1"/>
      <w:numFmt w:val="bullet"/>
      <w:lvlRestart w:val="0"/>
      <w:pStyle w:val="MClijstnummering6"/>
      <w:lvlText w:val="–"/>
      <w:lvlJc w:val="left"/>
      <w:pPr>
        <w:tabs>
          <w:tab w:val="num" w:pos="709"/>
        </w:tabs>
        <w:ind w:left="709" w:hanging="284"/>
      </w:pPr>
      <w:rPr>
        <w:rFonts w:ascii="Arial" w:hAnsi="Arial" w:hint="default"/>
        <w:color w:val="auto"/>
      </w:rPr>
    </w:lvl>
    <w:lvl w:ilvl="2">
      <w:start w:val="1"/>
      <w:numFmt w:val="none"/>
      <w:suff w:val="nothing"/>
      <w:lvlText w:val=""/>
      <w:lvlJc w:val="left"/>
      <w:pPr>
        <w:ind w:left="0" w:firstLine="0"/>
      </w:pPr>
      <w:rPr>
        <w:rFont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7">
    <w:nsid w:val="67AA2631"/>
    <w:multiLevelType w:val="hybridMultilevel"/>
    <w:tmpl w:val="9E06F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671043"/>
    <w:multiLevelType w:val="multilevel"/>
    <w:tmpl w:val="257EDE7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98032B3"/>
    <w:multiLevelType w:val="hybridMultilevel"/>
    <w:tmpl w:val="062AD03E"/>
    <w:lvl w:ilvl="0" w:tplc="04130005">
      <w:start w:val="1"/>
      <w:numFmt w:val="bullet"/>
      <w:lvlText w:val=""/>
      <w:lvlJc w:val="left"/>
      <w:pPr>
        <w:ind w:left="720" w:hanging="360"/>
      </w:pPr>
      <w:rPr>
        <w:rFonts w:ascii="Wingdings" w:hAnsi="Wingding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45129E3"/>
    <w:multiLevelType w:val="hybridMultilevel"/>
    <w:tmpl w:val="4D587C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76244C7"/>
    <w:multiLevelType w:val="hybridMultilevel"/>
    <w:tmpl w:val="ADBC7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7A42EE3"/>
    <w:multiLevelType w:val="hybridMultilevel"/>
    <w:tmpl w:val="43463B94"/>
    <w:lvl w:ilvl="0" w:tplc="04130001">
      <w:start w:val="1"/>
      <w:numFmt w:val="bullet"/>
      <w:lvlText w:val=""/>
      <w:lvlJc w:val="left"/>
      <w:pPr>
        <w:ind w:left="720" w:hanging="360"/>
      </w:pPr>
      <w:rPr>
        <w:rFonts w:ascii="Symbol" w:hAnsi="Symbol" w:hint="default"/>
      </w:rPr>
    </w:lvl>
    <w:lvl w:ilvl="1" w:tplc="F92E1C00">
      <w:numFmt w:val="bullet"/>
      <w:lvlText w:val="-"/>
      <w:lvlJc w:val="left"/>
      <w:pPr>
        <w:ind w:left="1440" w:hanging="360"/>
      </w:pPr>
      <w:rPr>
        <w:rFonts w:ascii="Verdana" w:eastAsiaTheme="minorEastAsia"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A027EAA"/>
    <w:multiLevelType w:val="hybridMultilevel"/>
    <w:tmpl w:val="291EED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0C3A82"/>
    <w:multiLevelType w:val="hybridMultilevel"/>
    <w:tmpl w:val="E3C4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F110BC8"/>
    <w:multiLevelType w:val="hybridMultilevel"/>
    <w:tmpl w:val="49A6B9AC"/>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46">
    <w:nsid w:val="7FE9665F"/>
    <w:multiLevelType w:val="hybridMultilevel"/>
    <w:tmpl w:val="48FC67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44"/>
  </w:num>
  <w:num w:numId="3">
    <w:abstractNumId w:val="31"/>
  </w:num>
  <w:num w:numId="4">
    <w:abstractNumId w:val="14"/>
  </w:num>
  <w:num w:numId="5">
    <w:abstractNumId w:val="17"/>
  </w:num>
  <w:num w:numId="6">
    <w:abstractNumId w:val="16"/>
  </w:num>
  <w:num w:numId="7">
    <w:abstractNumId w:val="38"/>
  </w:num>
  <w:num w:numId="8">
    <w:abstractNumId w:val="32"/>
  </w:num>
  <w:num w:numId="9">
    <w:abstractNumId w:val="9"/>
  </w:num>
  <w:num w:numId="10">
    <w:abstractNumId w:val="11"/>
  </w:num>
  <w:num w:numId="11">
    <w:abstractNumId w:val="22"/>
  </w:num>
  <w:num w:numId="12">
    <w:abstractNumId w:val="28"/>
  </w:num>
  <w:num w:numId="13">
    <w:abstractNumId w:val="1"/>
  </w:num>
  <w:num w:numId="14">
    <w:abstractNumId w:val="45"/>
  </w:num>
  <w:num w:numId="15">
    <w:abstractNumId w:val="33"/>
  </w:num>
  <w:num w:numId="16">
    <w:abstractNumId w:val="21"/>
  </w:num>
  <w:num w:numId="17">
    <w:abstractNumId w:val="46"/>
  </w:num>
  <w:num w:numId="18">
    <w:abstractNumId w:val="42"/>
  </w:num>
  <w:num w:numId="19">
    <w:abstractNumId w:val="3"/>
  </w:num>
  <w:num w:numId="20">
    <w:abstractNumId w:val="27"/>
  </w:num>
  <w:num w:numId="21">
    <w:abstractNumId w:val="4"/>
  </w:num>
  <w:num w:numId="22">
    <w:abstractNumId w:val="35"/>
  </w:num>
  <w:num w:numId="23">
    <w:abstractNumId w:val="30"/>
  </w:num>
  <w:num w:numId="24">
    <w:abstractNumId w:val="24"/>
  </w:num>
  <w:num w:numId="25">
    <w:abstractNumId w:val="43"/>
  </w:num>
  <w:num w:numId="26">
    <w:abstractNumId w:val="37"/>
  </w:num>
  <w:num w:numId="27">
    <w:abstractNumId w:val="8"/>
  </w:num>
  <w:num w:numId="28">
    <w:abstractNumId w:val="23"/>
  </w:num>
  <w:num w:numId="29">
    <w:abstractNumId w:val="19"/>
  </w:num>
  <w:num w:numId="30">
    <w:abstractNumId w:val="36"/>
    <w:lvlOverride w:ilvl="0">
      <w:lvl w:ilvl="0">
        <w:start w:val="1"/>
        <w:numFmt w:val="decimal"/>
        <w:pStyle w:val="Lijstnummering5"/>
        <w:lvlText w:val="(%1)"/>
        <w:lvlJc w:val="left"/>
        <w:pPr>
          <w:tabs>
            <w:tab w:val="num" w:pos="425"/>
          </w:tabs>
          <w:ind w:left="425" w:hanging="425"/>
        </w:pPr>
        <w:rPr>
          <w:rFonts w:asciiTheme="minorHAnsi" w:hAnsiTheme="minorHAnsi" w:hint="default"/>
          <w:b w:val="0"/>
          <w:bCs w:val="0"/>
          <w:i w:val="0"/>
          <w:iCs w:val="0"/>
          <w:caps w:val="0"/>
          <w:strike w:val="0"/>
          <w:dstrike w:val="0"/>
          <w:outline w:val="0"/>
          <w:shadow w:val="0"/>
          <w:emboss w:val="0"/>
          <w:imprint w:val="0"/>
          <w:vanish w:val="0"/>
          <w:spacing w:val="0"/>
          <w:kern w:val="0"/>
          <w:position w:val="0"/>
          <w:u w:val="none"/>
          <w:vertAlign w:val="baseline"/>
          <w:em w:val="none"/>
        </w:rPr>
      </w:lvl>
    </w:lvlOverride>
    <w:lvlOverride w:ilvl="1">
      <w:lvl w:ilvl="1">
        <w:start w:val="1"/>
        <w:numFmt w:val="bullet"/>
        <w:lvlRestart w:val="0"/>
        <w:pStyle w:val="MClijstnummering6"/>
        <w:lvlText w:val="–"/>
        <w:lvlJc w:val="left"/>
        <w:pPr>
          <w:tabs>
            <w:tab w:val="num" w:pos="709"/>
          </w:tabs>
          <w:ind w:left="709" w:hanging="284"/>
        </w:pPr>
        <w:rPr>
          <w:rFonts w:ascii="Arial" w:hAnsi="Arial" w:hint="default"/>
          <w:color w:val="auto"/>
        </w:rPr>
      </w:lvl>
    </w:lvlOverride>
    <w:lvlOverride w:ilvl="2">
      <w:lvl w:ilvl="2">
        <w:start w:val="1"/>
        <w:numFmt w:val="none"/>
        <w:suff w:val="nothing"/>
        <w:lvlText w:val=""/>
        <w:lvlJc w:val="left"/>
        <w:pPr>
          <w:ind w:left="0" w:firstLine="0"/>
        </w:pPr>
        <w:rPr>
          <w:rFonts w:hint="default"/>
          <w:color w:val="auto"/>
        </w:rPr>
      </w:lvl>
    </w:lvlOverride>
    <w:lvlOverride w:ilvl="3">
      <w:lvl w:ilvl="3">
        <w:start w:val="1"/>
        <w:numFmt w:val="none"/>
        <w:suff w:val="nothing"/>
        <w:lvlText w:val=""/>
        <w:lvlJc w:val="left"/>
        <w:pPr>
          <w:ind w:left="0" w:firstLine="0"/>
        </w:pPr>
        <w:rPr>
          <w:rFonts w:hint="default"/>
          <w:color w:val="auto"/>
        </w:rPr>
      </w:lvl>
    </w:lvlOverride>
    <w:lvlOverride w:ilvl="4">
      <w:lvl w:ilvl="4">
        <w:start w:val="1"/>
        <w:numFmt w:val="none"/>
        <w:suff w:val="nothing"/>
        <w:lvlText w:val=""/>
        <w:lvlJc w:val="left"/>
        <w:pPr>
          <w:ind w:left="0" w:firstLine="0"/>
        </w:pPr>
        <w:rPr>
          <w:rFonts w:hint="default"/>
          <w:color w:val="auto"/>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7"/>
        <w:lvlJc w:val="left"/>
        <w:pPr>
          <w:ind w:left="0" w:firstLine="0"/>
        </w:pPr>
        <w:rPr>
          <w:rFonts w:hint="default"/>
        </w:rPr>
      </w:lvl>
    </w:lvlOverride>
    <w:lvlOverride w:ilvl="7">
      <w:lvl w:ilvl="7">
        <w:start w:val="1"/>
        <w:numFmt w:val="none"/>
        <w:suff w:val="nothing"/>
        <w:lvlText w:val="%8"/>
        <w:lvlJc w:val="left"/>
        <w:pPr>
          <w:ind w:left="0" w:firstLine="0"/>
        </w:pPr>
        <w:rPr>
          <w:rFonts w:hint="default"/>
        </w:rPr>
      </w:lvl>
    </w:lvlOverride>
    <w:lvlOverride w:ilvl="8">
      <w:lvl w:ilvl="8">
        <w:start w:val="1"/>
        <w:numFmt w:val="none"/>
        <w:suff w:val="nothing"/>
        <w:lvlText w:val="%9"/>
        <w:lvlJc w:val="left"/>
        <w:pPr>
          <w:ind w:left="0" w:firstLine="0"/>
        </w:pPr>
        <w:rPr>
          <w:rFonts w:hint="default"/>
        </w:rPr>
      </w:lvl>
    </w:lvlOverride>
  </w:num>
  <w:num w:numId="31">
    <w:abstractNumId w:val="29"/>
  </w:num>
  <w:num w:numId="32">
    <w:abstractNumId w:val="20"/>
  </w:num>
  <w:num w:numId="33">
    <w:abstractNumId w:val="15"/>
  </w:num>
  <w:num w:numId="34">
    <w:abstractNumId w:val="40"/>
  </w:num>
  <w:num w:numId="35">
    <w:abstractNumId w:val="39"/>
  </w:num>
  <w:num w:numId="36">
    <w:abstractNumId w:val="7"/>
  </w:num>
  <w:num w:numId="37">
    <w:abstractNumId w:val="0"/>
  </w:num>
  <w:num w:numId="38">
    <w:abstractNumId w:val="6"/>
  </w:num>
  <w:num w:numId="39">
    <w:abstractNumId w:val="26"/>
  </w:num>
  <w:num w:numId="40">
    <w:abstractNumId w:val="12"/>
  </w:num>
  <w:num w:numId="41">
    <w:abstractNumId w:val="2"/>
  </w:num>
  <w:num w:numId="42">
    <w:abstractNumId w:val="25"/>
  </w:num>
  <w:num w:numId="43">
    <w:abstractNumId w:val="10"/>
  </w:num>
  <w:num w:numId="44">
    <w:abstractNumId w:val="5"/>
  </w:num>
  <w:num w:numId="45">
    <w:abstractNumId w:val="41"/>
  </w:num>
  <w:num w:numId="46">
    <w:abstractNumId w:val="1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81"/>
    <w:rsid w:val="000039E1"/>
    <w:rsid w:val="00004594"/>
    <w:rsid w:val="000169C3"/>
    <w:rsid w:val="00027262"/>
    <w:rsid w:val="00027EC6"/>
    <w:rsid w:val="000310DC"/>
    <w:rsid w:val="00032A6D"/>
    <w:rsid w:val="00035058"/>
    <w:rsid w:val="0004392F"/>
    <w:rsid w:val="00043AFA"/>
    <w:rsid w:val="00044444"/>
    <w:rsid w:val="000454CB"/>
    <w:rsid w:val="000472AA"/>
    <w:rsid w:val="00047A9D"/>
    <w:rsid w:val="00052B84"/>
    <w:rsid w:val="00061B12"/>
    <w:rsid w:val="00080697"/>
    <w:rsid w:val="00081485"/>
    <w:rsid w:val="0009010F"/>
    <w:rsid w:val="000924C7"/>
    <w:rsid w:val="00092600"/>
    <w:rsid w:val="00097D42"/>
    <w:rsid w:val="00097F06"/>
    <w:rsid w:val="000B0743"/>
    <w:rsid w:val="000B5506"/>
    <w:rsid w:val="000C3F0E"/>
    <w:rsid w:val="000D17D3"/>
    <w:rsid w:val="000D2183"/>
    <w:rsid w:val="000E0A9E"/>
    <w:rsid w:val="000E395F"/>
    <w:rsid w:val="000E78D4"/>
    <w:rsid w:val="000F23C7"/>
    <w:rsid w:val="000F2EC0"/>
    <w:rsid w:val="000F3918"/>
    <w:rsid w:val="000F43FB"/>
    <w:rsid w:val="000F620C"/>
    <w:rsid w:val="000F68C9"/>
    <w:rsid w:val="00100DFF"/>
    <w:rsid w:val="00100EBF"/>
    <w:rsid w:val="00103028"/>
    <w:rsid w:val="001034C5"/>
    <w:rsid w:val="001036CE"/>
    <w:rsid w:val="00105FBC"/>
    <w:rsid w:val="00111354"/>
    <w:rsid w:val="00111829"/>
    <w:rsid w:val="0011375D"/>
    <w:rsid w:val="0011516C"/>
    <w:rsid w:val="00115B49"/>
    <w:rsid w:val="00120DBB"/>
    <w:rsid w:val="001235D4"/>
    <w:rsid w:val="00125C0D"/>
    <w:rsid w:val="001260D7"/>
    <w:rsid w:val="00130553"/>
    <w:rsid w:val="001305DC"/>
    <w:rsid w:val="00131DDD"/>
    <w:rsid w:val="001325A1"/>
    <w:rsid w:val="0013576C"/>
    <w:rsid w:val="00135C3B"/>
    <w:rsid w:val="00140775"/>
    <w:rsid w:val="00142E31"/>
    <w:rsid w:val="001552CF"/>
    <w:rsid w:val="00155740"/>
    <w:rsid w:val="00155C28"/>
    <w:rsid w:val="001579DA"/>
    <w:rsid w:val="00164CF0"/>
    <w:rsid w:val="00172A98"/>
    <w:rsid w:val="00174A40"/>
    <w:rsid w:val="00175135"/>
    <w:rsid w:val="001810D8"/>
    <w:rsid w:val="001936F7"/>
    <w:rsid w:val="00196DC7"/>
    <w:rsid w:val="001975B2"/>
    <w:rsid w:val="001979F2"/>
    <w:rsid w:val="001A38C8"/>
    <w:rsid w:val="001A39B0"/>
    <w:rsid w:val="001A5FCD"/>
    <w:rsid w:val="001A6B04"/>
    <w:rsid w:val="001B03B2"/>
    <w:rsid w:val="001B0D14"/>
    <w:rsid w:val="001B1FAE"/>
    <w:rsid w:val="001C2BEF"/>
    <w:rsid w:val="001C4915"/>
    <w:rsid w:val="001D2A93"/>
    <w:rsid w:val="001D32FE"/>
    <w:rsid w:val="001E15C3"/>
    <w:rsid w:val="001E6FE1"/>
    <w:rsid w:val="001F0F17"/>
    <w:rsid w:val="001F11C1"/>
    <w:rsid w:val="002045D9"/>
    <w:rsid w:val="00207742"/>
    <w:rsid w:val="00220215"/>
    <w:rsid w:val="00220FB1"/>
    <w:rsid w:val="00221FB3"/>
    <w:rsid w:val="0022252F"/>
    <w:rsid w:val="00231448"/>
    <w:rsid w:val="00233CEE"/>
    <w:rsid w:val="00252F57"/>
    <w:rsid w:val="002547C9"/>
    <w:rsid w:val="0025741F"/>
    <w:rsid w:val="00260856"/>
    <w:rsid w:val="00263044"/>
    <w:rsid w:val="00265B68"/>
    <w:rsid w:val="00270D72"/>
    <w:rsid w:val="0027376D"/>
    <w:rsid w:val="002754AE"/>
    <w:rsid w:val="002757C6"/>
    <w:rsid w:val="0027792C"/>
    <w:rsid w:val="00281F85"/>
    <w:rsid w:val="0029118E"/>
    <w:rsid w:val="002A2415"/>
    <w:rsid w:val="002B628A"/>
    <w:rsid w:val="002B7064"/>
    <w:rsid w:val="002C299B"/>
    <w:rsid w:val="002D0C1A"/>
    <w:rsid w:val="002D11CB"/>
    <w:rsid w:val="002D4219"/>
    <w:rsid w:val="002D4493"/>
    <w:rsid w:val="002E03DA"/>
    <w:rsid w:val="002F2D5B"/>
    <w:rsid w:val="002F4ADB"/>
    <w:rsid w:val="002F77CF"/>
    <w:rsid w:val="003012E6"/>
    <w:rsid w:val="0030361F"/>
    <w:rsid w:val="003069C0"/>
    <w:rsid w:val="00307FE9"/>
    <w:rsid w:val="00310DC5"/>
    <w:rsid w:val="003250D5"/>
    <w:rsid w:val="00331455"/>
    <w:rsid w:val="00334680"/>
    <w:rsid w:val="00341F61"/>
    <w:rsid w:val="003421B6"/>
    <w:rsid w:val="0034681C"/>
    <w:rsid w:val="00355450"/>
    <w:rsid w:val="00360E39"/>
    <w:rsid w:val="00361099"/>
    <w:rsid w:val="00366375"/>
    <w:rsid w:val="0036644F"/>
    <w:rsid w:val="00370953"/>
    <w:rsid w:val="00373DE5"/>
    <w:rsid w:val="00377E59"/>
    <w:rsid w:val="00380A4F"/>
    <w:rsid w:val="00381684"/>
    <w:rsid w:val="0038343E"/>
    <w:rsid w:val="00383887"/>
    <w:rsid w:val="00385AD5"/>
    <w:rsid w:val="00390967"/>
    <w:rsid w:val="00390A67"/>
    <w:rsid w:val="00393DD5"/>
    <w:rsid w:val="0039636C"/>
    <w:rsid w:val="003A49ED"/>
    <w:rsid w:val="003B09E2"/>
    <w:rsid w:val="003B18F0"/>
    <w:rsid w:val="003C163D"/>
    <w:rsid w:val="003D4BA1"/>
    <w:rsid w:val="003E1AAD"/>
    <w:rsid w:val="003E1E14"/>
    <w:rsid w:val="003E5CA5"/>
    <w:rsid w:val="003E7723"/>
    <w:rsid w:val="003F74DB"/>
    <w:rsid w:val="003F7779"/>
    <w:rsid w:val="0040392E"/>
    <w:rsid w:val="00406E1A"/>
    <w:rsid w:val="004163FB"/>
    <w:rsid w:val="00416C87"/>
    <w:rsid w:val="004227F3"/>
    <w:rsid w:val="00430034"/>
    <w:rsid w:val="0043191D"/>
    <w:rsid w:val="00433C7D"/>
    <w:rsid w:val="004344EB"/>
    <w:rsid w:val="0043769D"/>
    <w:rsid w:val="00437D6B"/>
    <w:rsid w:val="004427D9"/>
    <w:rsid w:val="004457AD"/>
    <w:rsid w:val="004606EF"/>
    <w:rsid w:val="00466481"/>
    <w:rsid w:val="00466634"/>
    <w:rsid w:val="00466C75"/>
    <w:rsid w:val="00466F63"/>
    <w:rsid w:val="00471E94"/>
    <w:rsid w:val="00476879"/>
    <w:rsid w:val="00481A64"/>
    <w:rsid w:val="004823C3"/>
    <w:rsid w:val="004836B0"/>
    <w:rsid w:val="0048475E"/>
    <w:rsid w:val="004872E5"/>
    <w:rsid w:val="004877BE"/>
    <w:rsid w:val="004A5C1C"/>
    <w:rsid w:val="004A72FD"/>
    <w:rsid w:val="004A74AD"/>
    <w:rsid w:val="004B06B1"/>
    <w:rsid w:val="004B1B52"/>
    <w:rsid w:val="004C5CCA"/>
    <w:rsid w:val="004D16B4"/>
    <w:rsid w:val="004D1B6D"/>
    <w:rsid w:val="004D3E75"/>
    <w:rsid w:val="004D5AB9"/>
    <w:rsid w:val="004E0A17"/>
    <w:rsid w:val="004E352D"/>
    <w:rsid w:val="004E3CE4"/>
    <w:rsid w:val="004F0A69"/>
    <w:rsid w:val="004F5AB7"/>
    <w:rsid w:val="004F70F7"/>
    <w:rsid w:val="00501C48"/>
    <w:rsid w:val="0050543F"/>
    <w:rsid w:val="005061FF"/>
    <w:rsid w:val="00506AB5"/>
    <w:rsid w:val="005073C7"/>
    <w:rsid w:val="00510EAC"/>
    <w:rsid w:val="0051428C"/>
    <w:rsid w:val="00514972"/>
    <w:rsid w:val="00524F58"/>
    <w:rsid w:val="00532A7D"/>
    <w:rsid w:val="00534357"/>
    <w:rsid w:val="00534AA9"/>
    <w:rsid w:val="005371AB"/>
    <w:rsid w:val="00545237"/>
    <w:rsid w:val="0054637F"/>
    <w:rsid w:val="0055033F"/>
    <w:rsid w:val="005507E8"/>
    <w:rsid w:val="00550B38"/>
    <w:rsid w:val="0055441B"/>
    <w:rsid w:val="00563215"/>
    <w:rsid w:val="00564B16"/>
    <w:rsid w:val="005755F1"/>
    <w:rsid w:val="0058035F"/>
    <w:rsid w:val="00586000"/>
    <w:rsid w:val="00587601"/>
    <w:rsid w:val="005907ED"/>
    <w:rsid w:val="0059682C"/>
    <w:rsid w:val="005A6073"/>
    <w:rsid w:val="005C61ED"/>
    <w:rsid w:val="005D1E3A"/>
    <w:rsid w:val="005D4EB0"/>
    <w:rsid w:val="005D6AED"/>
    <w:rsid w:val="005D7F5D"/>
    <w:rsid w:val="005F3800"/>
    <w:rsid w:val="005F574E"/>
    <w:rsid w:val="00603671"/>
    <w:rsid w:val="00613965"/>
    <w:rsid w:val="006213EF"/>
    <w:rsid w:val="00633BCA"/>
    <w:rsid w:val="00633BDD"/>
    <w:rsid w:val="00634634"/>
    <w:rsid w:val="0063587D"/>
    <w:rsid w:val="00640DC7"/>
    <w:rsid w:val="0064294C"/>
    <w:rsid w:val="00657806"/>
    <w:rsid w:val="006629DC"/>
    <w:rsid w:val="00666577"/>
    <w:rsid w:val="00666905"/>
    <w:rsid w:val="006769B4"/>
    <w:rsid w:val="006804E4"/>
    <w:rsid w:val="006808B1"/>
    <w:rsid w:val="00687692"/>
    <w:rsid w:val="00694C62"/>
    <w:rsid w:val="00696B8C"/>
    <w:rsid w:val="006A205A"/>
    <w:rsid w:val="006A4372"/>
    <w:rsid w:val="006A579E"/>
    <w:rsid w:val="006B1925"/>
    <w:rsid w:val="006B444A"/>
    <w:rsid w:val="006C7D36"/>
    <w:rsid w:val="006C7F70"/>
    <w:rsid w:val="006D468E"/>
    <w:rsid w:val="006E5BD1"/>
    <w:rsid w:val="006E5E15"/>
    <w:rsid w:val="006F1C7C"/>
    <w:rsid w:val="006F33D5"/>
    <w:rsid w:val="006F3A3C"/>
    <w:rsid w:val="006F3B37"/>
    <w:rsid w:val="006F5533"/>
    <w:rsid w:val="00701317"/>
    <w:rsid w:val="00701EEF"/>
    <w:rsid w:val="00714288"/>
    <w:rsid w:val="007154F3"/>
    <w:rsid w:val="0071711B"/>
    <w:rsid w:val="00722084"/>
    <w:rsid w:val="0072537F"/>
    <w:rsid w:val="007300DC"/>
    <w:rsid w:val="00733A68"/>
    <w:rsid w:val="00734C9D"/>
    <w:rsid w:val="00737ECB"/>
    <w:rsid w:val="0074157F"/>
    <w:rsid w:val="00743146"/>
    <w:rsid w:val="00743994"/>
    <w:rsid w:val="00754AD9"/>
    <w:rsid w:val="0075726C"/>
    <w:rsid w:val="00771675"/>
    <w:rsid w:val="00776E0D"/>
    <w:rsid w:val="007803CF"/>
    <w:rsid w:val="007806D1"/>
    <w:rsid w:val="00783365"/>
    <w:rsid w:val="00784BCA"/>
    <w:rsid w:val="00785F97"/>
    <w:rsid w:val="00786D13"/>
    <w:rsid w:val="00787422"/>
    <w:rsid w:val="007A234A"/>
    <w:rsid w:val="007A3DD4"/>
    <w:rsid w:val="007A44EE"/>
    <w:rsid w:val="007A7A34"/>
    <w:rsid w:val="007B0386"/>
    <w:rsid w:val="007B7D3D"/>
    <w:rsid w:val="007C12BE"/>
    <w:rsid w:val="007C2407"/>
    <w:rsid w:val="007D094A"/>
    <w:rsid w:val="007D0E30"/>
    <w:rsid w:val="007D11C3"/>
    <w:rsid w:val="007D1B3B"/>
    <w:rsid w:val="007D4898"/>
    <w:rsid w:val="007D531D"/>
    <w:rsid w:val="007E7D7F"/>
    <w:rsid w:val="007F30A8"/>
    <w:rsid w:val="007F4776"/>
    <w:rsid w:val="00802EBA"/>
    <w:rsid w:val="00804580"/>
    <w:rsid w:val="0080499D"/>
    <w:rsid w:val="00805C48"/>
    <w:rsid w:val="008078D5"/>
    <w:rsid w:val="008104F0"/>
    <w:rsid w:val="00817BF2"/>
    <w:rsid w:val="0082319F"/>
    <w:rsid w:val="0082374F"/>
    <w:rsid w:val="00823EE4"/>
    <w:rsid w:val="00827F51"/>
    <w:rsid w:val="00833680"/>
    <w:rsid w:val="00844FF1"/>
    <w:rsid w:val="00845EFC"/>
    <w:rsid w:val="00846A50"/>
    <w:rsid w:val="008473EF"/>
    <w:rsid w:val="008518A4"/>
    <w:rsid w:val="008528EC"/>
    <w:rsid w:val="00855485"/>
    <w:rsid w:val="00855B0A"/>
    <w:rsid w:val="00856D15"/>
    <w:rsid w:val="00862822"/>
    <w:rsid w:val="00863860"/>
    <w:rsid w:val="00865819"/>
    <w:rsid w:val="00866464"/>
    <w:rsid w:val="00870A52"/>
    <w:rsid w:val="00871CDB"/>
    <w:rsid w:val="008734A7"/>
    <w:rsid w:val="00874B38"/>
    <w:rsid w:val="00875A94"/>
    <w:rsid w:val="00880E1F"/>
    <w:rsid w:val="00890F5D"/>
    <w:rsid w:val="00893131"/>
    <w:rsid w:val="0089499E"/>
    <w:rsid w:val="00896D5A"/>
    <w:rsid w:val="00897D91"/>
    <w:rsid w:val="008A3B99"/>
    <w:rsid w:val="008A6250"/>
    <w:rsid w:val="008B30A3"/>
    <w:rsid w:val="008C37CF"/>
    <w:rsid w:val="008D3054"/>
    <w:rsid w:val="008D6304"/>
    <w:rsid w:val="008E1782"/>
    <w:rsid w:val="008E56A6"/>
    <w:rsid w:val="008F199A"/>
    <w:rsid w:val="008F39B1"/>
    <w:rsid w:val="009018DC"/>
    <w:rsid w:val="009110FC"/>
    <w:rsid w:val="00913E18"/>
    <w:rsid w:val="00916EF6"/>
    <w:rsid w:val="009220ED"/>
    <w:rsid w:val="00931BAD"/>
    <w:rsid w:val="00934670"/>
    <w:rsid w:val="00940397"/>
    <w:rsid w:val="009425C8"/>
    <w:rsid w:val="00944670"/>
    <w:rsid w:val="00950EED"/>
    <w:rsid w:val="009622CD"/>
    <w:rsid w:val="00966EC5"/>
    <w:rsid w:val="00971F66"/>
    <w:rsid w:val="009729E4"/>
    <w:rsid w:val="00972DC8"/>
    <w:rsid w:val="00976619"/>
    <w:rsid w:val="00977B8E"/>
    <w:rsid w:val="009811E4"/>
    <w:rsid w:val="00982466"/>
    <w:rsid w:val="00990A56"/>
    <w:rsid w:val="00994973"/>
    <w:rsid w:val="009A0A4D"/>
    <w:rsid w:val="009A6534"/>
    <w:rsid w:val="009B1354"/>
    <w:rsid w:val="009B67F7"/>
    <w:rsid w:val="009C1C23"/>
    <w:rsid w:val="009C4342"/>
    <w:rsid w:val="009C55E2"/>
    <w:rsid w:val="009C751A"/>
    <w:rsid w:val="009D1BAA"/>
    <w:rsid w:val="009D6CF8"/>
    <w:rsid w:val="009D7E4C"/>
    <w:rsid w:val="009E4FEB"/>
    <w:rsid w:val="00A0063D"/>
    <w:rsid w:val="00A0544F"/>
    <w:rsid w:val="00A059ED"/>
    <w:rsid w:val="00A05FB8"/>
    <w:rsid w:val="00A32F32"/>
    <w:rsid w:val="00A443BF"/>
    <w:rsid w:val="00A54A21"/>
    <w:rsid w:val="00A64B79"/>
    <w:rsid w:val="00A65ABA"/>
    <w:rsid w:val="00A70F68"/>
    <w:rsid w:val="00A8422D"/>
    <w:rsid w:val="00A953E1"/>
    <w:rsid w:val="00A96F66"/>
    <w:rsid w:val="00AB4826"/>
    <w:rsid w:val="00AC37E0"/>
    <w:rsid w:val="00AC4DCC"/>
    <w:rsid w:val="00AC5372"/>
    <w:rsid w:val="00AD1CF8"/>
    <w:rsid w:val="00AD2A65"/>
    <w:rsid w:val="00AD2F73"/>
    <w:rsid w:val="00AD7A19"/>
    <w:rsid w:val="00AE103F"/>
    <w:rsid w:val="00AE6CAC"/>
    <w:rsid w:val="00AF05E4"/>
    <w:rsid w:val="00AF077D"/>
    <w:rsid w:val="00AF1A92"/>
    <w:rsid w:val="00B02C77"/>
    <w:rsid w:val="00B06CD7"/>
    <w:rsid w:val="00B11676"/>
    <w:rsid w:val="00B11E84"/>
    <w:rsid w:val="00B13DE5"/>
    <w:rsid w:val="00B220B8"/>
    <w:rsid w:val="00B23D7A"/>
    <w:rsid w:val="00B24570"/>
    <w:rsid w:val="00B25CA9"/>
    <w:rsid w:val="00B2620D"/>
    <w:rsid w:val="00B27D63"/>
    <w:rsid w:val="00B3463B"/>
    <w:rsid w:val="00B40E3A"/>
    <w:rsid w:val="00B441B4"/>
    <w:rsid w:val="00B4429D"/>
    <w:rsid w:val="00B60B21"/>
    <w:rsid w:val="00B64EE3"/>
    <w:rsid w:val="00B73FCE"/>
    <w:rsid w:val="00B74EC2"/>
    <w:rsid w:val="00B76BD4"/>
    <w:rsid w:val="00B772A1"/>
    <w:rsid w:val="00B80ED4"/>
    <w:rsid w:val="00B87A52"/>
    <w:rsid w:val="00B91CB3"/>
    <w:rsid w:val="00B9448A"/>
    <w:rsid w:val="00B9467D"/>
    <w:rsid w:val="00B94D87"/>
    <w:rsid w:val="00BA0317"/>
    <w:rsid w:val="00BA0923"/>
    <w:rsid w:val="00BA5361"/>
    <w:rsid w:val="00BB074D"/>
    <w:rsid w:val="00BB46DA"/>
    <w:rsid w:val="00BB50F3"/>
    <w:rsid w:val="00BB69F1"/>
    <w:rsid w:val="00BC6D18"/>
    <w:rsid w:val="00BE0B43"/>
    <w:rsid w:val="00BE1E63"/>
    <w:rsid w:val="00BE267D"/>
    <w:rsid w:val="00BE5C3C"/>
    <w:rsid w:val="00BE73C0"/>
    <w:rsid w:val="00BF3CE3"/>
    <w:rsid w:val="00BF43E9"/>
    <w:rsid w:val="00BF490A"/>
    <w:rsid w:val="00C005A2"/>
    <w:rsid w:val="00C01A5F"/>
    <w:rsid w:val="00C02BB5"/>
    <w:rsid w:val="00C03B55"/>
    <w:rsid w:val="00C0580F"/>
    <w:rsid w:val="00C06F30"/>
    <w:rsid w:val="00C117E7"/>
    <w:rsid w:val="00C2341E"/>
    <w:rsid w:val="00C2356E"/>
    <w:rsid w:val="00C2611C"/>
    <w:rsid w:val="00C31C90"/>
    <w:rsid w:val="00C334AA"/>
    <w:rsid w:val="00C424BC"/>
    <w:rsid w:val="00C44026"/>
    <w:rsid w:val="00C45E46"/>
    <w:rsid w:val="00C46622"/>
    <w:rsid w:val="00C52724"/>
    <w:rsid w:val="00C5299A"/>
    <w:rsid w:val="00C5331E"/>
    <w:rsid w:val="00C56154"/>
    <w:rsid w:val="00C60FB4"/>
    <w:rsid w:val="00C76647"/>
    <w:rsid w:val="00C81835"/>
    <w:rsid w:val="00C838E0"/>
    <w:rsid w:val="00C8393B"/>
    <w:rsid w:val="00C848A7"/>
    <w:rsid w:val="00C86D37"/>
    <w:rsid w:val="00C87821"/>
    <w:rsid w:val="00CA0680"/>
    <w:rsid w:val="00CA753C"/>
    <w:rsid w:val="00CB2946"/>
    <w:rsid w:val="00CB56FE"/>
    <w:rsid w:val="00CB5CB2"/>
    <w:rsid w:val="00CB6305"/>
    <w:rsid w:val="00CC1AD1"/>
    <w:rsid w:val="00CC512B"/>
    <w:rsid w:val="00CD6AD6"/>
    <w:rsid w:val="00CF25B5"/>
    <w:rsid w:val="00CF2A32"/>
    <w:rsid w:val="00CF411A"/>
    <w:rsid w:val="00CF677E"/>
    <w:rsid w:val="00D0387C"/>
    <w:rsid w:val="00D03B9B"/>
    <w:rsid w:val="00D06AE0"/>
    <w:rsid w:val="00D0729E"/>
    <w:rsid w:val="00D14B98"/>
    <w:rsid w:val="00D20BFD"/>
    <w:rsid w:val="00D229EA"/>
    <w:rsid w:val="00D2767D"/>
    <w:rsid w:val="00D53BBE"/>
    <w:rsid w:val="00D604C3"/>
    <w:rsid w:val="00D62365"/>
    <w:rsid w:val="00D6300D"/>
    <w:rsid w:val="00D64C8A"/>
    <w:rsid w:val="00D719D1"/>
    <w:rsid w:val="00D74415"/>
    <w:rsid w:val="00D77E55"/>
    <w:rsid w:val="00D809DD"/>
    <w:rsid w:val="00D81D78"/>
    <w:rsid w:val="00D84419"/>
    <w:rsid w:val="00D84E0E"/>
    <w:rsid w:val="00D94D33"/>
    <w:rsid w:val="00DA5874"/>
    <w:rsid w:val="00DB0F22"/>
    <w:rsid w:val="00DC0332"/>
    <w:rsid w:val="00DC185C"/>
    <w:rsid w:val="00DC191A"/>
    <w:rsid w:val="00DC38C1"/>
    <w:rsid w:val="00DD1DAB"/>
    <w:rsid w:val="00DD3FD1"/>
    <w:rsid w:val="00DD46BA"/>
    <w:rsid w:val="00DE1739"/>
    <w:rsid w:val="00DE3CCB"/>
    <w:rsid w:val="00DE465A"/>
    <w:rsid w:val="00DE697C"/>
    <w:rsid w:val="00DF07A9"/>
    <w:rsid w:val="00DF6255"/>
    <w:rsid w:val="00DF691B"/>
    <w:rsid w:val="00E03B3C"/>
    <w:rsid w:val="00E06851"/>
    <w:rsid w:val="00E072A6"/>
    <w:rsid w:val="00E109A2"/>
    <w:rsid w:val="00E1369C"/>
    <w:rsid w:val="00E24E6D"/>
    <w:rsid w:val="00E26461"/>
    <w:rsid w:val="00E27E61"/>
    <w:rsid w:val="00E33BDF"/>
    <w:rsid w:val="00E34C06"/>
    <w:rsid w:val="00E53F78"/>
    <w:rsid w:val="00E5584B"/>
    <w:rsid w:val="00E602A7"/>
    <w:rsid w:val="00E70D38"/>
    <w:rsid w:val="00E72703"/>
    <w:rsid w:val="00E73775"/>
    <w:rsid w:val="00E80E6A"/>
    <w:rsid w:val="00E90E78"/>
    <w:rsid w:val="00E95112"/>
    <w:rsid w:val="00EA5670"/>
    <w:rsid w:val="00EA56F4"/>
    <w:rsid w:val="00EB1273"/>
    <w:rsid w:val="00EB30FA"/>
    <w:rsid w:val="00EB3314"/>
    <w:rsid w:val="00EB34A6"/>
    <w:rsid w:val="00EB3C18"/>
    <w:rsid w:val="00EB4C27"/>
    <w:rsid w:val="00EB5F14"/>
    <w:rsid w:val="00EB65AE"/>
    <w:rsid w:val="00EB75EC"/>
    <w:rsid w:val="00EB78E1"/>
    <w:rsid w:val="00EC0CE4"/>
    <w:rsid w:val="00EC1468"/>
    <w:rsid w:val="00EC1549"/>
    <w:rsid w:val="00EC6F68"/>
    <w:rsid w:val="00ED1275"/>
    <w:rsid w:val="00ED55DC"/>
    <w:rsid w:val="00EE5515"/>
    <w:rsid w:val="00F005F8"/>
    <w:rsid w:val="00F01387"/>
    <w:rsid w:val="00F07144"/>
    <w:rsid w:val="00F0787F"/>
    <w:rsid w:val="00F07F90"/>
    <w:rsid w:val="00F13B92"/>
    <w:rsid w:val="00F14129"/>
    <w:rsid w:val="00F14D37"/>
    <w:rsid w:val="00F20CEC"/>
    <w:rsid w:val="00F216FB"/>
    <w:rsid w:val="00F26662"/>
    <w:rsid w:val="00F26933"/>
    <w:rsid w:val="00F34F60"/>
    <w:rsid w:val="00F366CE"/>
    <w:rsid w:val="00F416F2"/>
    <w:rsid w:val="00F41AA8"/>
    <w:rsid w:val="00F4550D"/>
    <w:rsid w:val="00F4553B"/>
    <w:rsid w:val="00F45977"/>
    <w:rsid w:val="00F5055E"/>
    <w:rsid w:val="00F51DD6"/>
    <w:rsid w:val="00F63DF7"/>
    <w:rsid w:val="00F65B4E"/>
    <w:rsid w:val="00F7006D"/>
    <w:rsid w:val="00F70615"/>
    <w:rsid w:val="00F760CC"/>
    <w:rsid w:val="00F8770F"/>
    <w:rsid w:val="00F91D72"/>
    <w:rsid w:val="00F92D49"/>
    <w:rsid w:val="00F93C6C"/>
    <w:rsid w:val="00F97172"/>
    <w:rsid w:val="00FB1E27"/>
    <w:rsid w:val="00FB43B4"/>
    <w:rsid w:val="00FC1557"/>
    <w:rsid w:val="00FC1D43"/>
    <w:rsid w:val="00FC33C6"/>
    <w:rsid w:val="00FD21DC"/>
    <w:rsid w:val="00FD2CA8"/>
    <w:rsid w:val="00FD5677"/>
    <w:rsid w:val="00FE17C9"/>
    <w:rsid w:val="00FE2F88"/>
    <w:rsid w:val="00FE44D9"/>
    <w:rsid w:val="00FE7056"/>
    <w:rsid w:val="00FF29D4"/>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CE40E8"/>
  <w15:docId w15:val="{F6E05A56-E596-40B3-8856-9CA46C64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18"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A49ED"/>
    <w:rPr>
      <w:lang w:val="nl-NL"/>
    </w:rPr>
  </w:style>
  <w:style w:type="paragraph" w:styleId="Kop1">
    <w:name w:val="heading 1"/>
    <w:basedOn w:val="Standaard"/>
    <w:next w:val="Standaard"/>
    <w:link w:val="Kop1Char"/>
    <w:uiPriority w:val="9"/>
    <w:qFormat/>
    <w:rsid w:val="001975B2"/>
    <w:pPr>
      <w:pBdr>
        <w:top w:val="single" w:sz="24" w:space="0" w:color="35CA99"/>
        <w:left w:val="single" w:sz="24" w:space="0" w:color="35CA99"/>
        <w:bottom w:val="single" w:sz="24" w:space="0" w:color="35CA99"/>
        <w:right w:val="single" w:sz="24" w:space="0" w:color="35CA99"/>
      </w:pBdr>
      <w:shd w:val="clear" w:color="auto" w:fill="35CA99"/>
      <w:spacing w:before="100" w:after="0"/>
      <w:outlineLvl w:val="0"/>
    </w:pPr>
    <w:rPr>
      <w:rFonts w:eastAsiaTheme="minorEastAsia"/>
      <w:caps/>
      <w:color w:val="FFFFFF" w:themeColor="background1"/>
      <w:spacing w:val="15"/>
      <w:sz w:val="22"/>
    </w:rPr>
  </w:style>
  <w:style w:type="paragraph" w:styleId="Kop2">
    <w:name w:val="heading 2"/>
    <w:basedOn w:val="Standaard"/>
    <w:next w:val="Standaard"/>
    <w:link w:val="Kop2Char"/>
    <w:uiPriority w:val="9"/>
    <w:unhideWhenUsed/>
    <w:qFormat/>
    <w:rsid w:val="001975B2"/>
    <w:pPr>
      <w:pBdr>
        <w:top w:val="single" w:sz="24" w:space="0" w:color="54D9AA"/>
        <w:left w:val="single" w:sz="24" w:space="0" w:color="54D9AA"/>
        <w:bottom w:val="single" w:sz="24" w:space="0" w:color="54D9AA"/>
        <w:right w:val="single" w:sz="24" w:space="0" w:color="54D9AA"/>
      </w:pBdr>
      <w:shd w:val="clear" w:color="auto" w:fill="54D9AA"/>
      <w:spacing w:before="100" w:after="0"/>
      <w:outlineLvl w:val="1"/>
    </w:pPr>
    <w:rPr>
      <w:rFonts w:asciiTheme="minorHAnsi" w:eastAsiaTheme="minorEastAsia" w:hAnsiTheme="minorHAnsi"/>
      <w:caps/>
      <w:spacing w:val="15"/>
      <w:sz w:val="20"/>
      <w:szCs w:val="20"/>
    </w:rPr>
  </w:style>
  <w:style w:type="paragraph" w:styleId="Kop3">
    <w:name w:val="heading 3"/>
    <w:basedOn w:val="Standaard"/>
    <w:next w:val="Standaard"/>
    <w:link w:val="Kop3Char"/>
    <w:uiPriority w:val="9"/>
    <w:unhideWhenUsed/>
    <w:qFormat/>
    <w:rsid w:val="001975B2"/>
    <w:pPr>
      <w:keepNext/>
      <w:keepLines/>
      <w:spacing w:before="200" w:after="0"/>
      <w:outlineLvl w:val="2"/>
    </w:pPr>
    <w:rPr>
      <w:rFonts w:asciiTheme="majorHAnsi" w:eastAsiaTheme="majorEastAsia" w:hAnsiTheme="majorHAnsi" w:cstheme="majorBidi"/>
      <w:b/>
      <w:bCs/>
      <w:color w:val="35CA99"/>
    </w:rPr>
  </w:style>
  <w:style w:type="paragraph" w:styleId="Kop4">
    <w:name w:val="heading 4"/>
    <w:basedOn w:val="Standaard"/>
    <w:next w:val="Standaard"/>
    <w:link w:val="Kop4Char"/>
    <w:uiPriority w:val="9"/>
    <w:semiHidden/>
    <w:unhideWhenUsed/>
    <w:qFormat/>
    <w:rsid w:val="001975B2"/>
    <w:pPr>
      <w:keepNext/>
      <w:keepLines/>
      <w:spacing w:before="200" w:after="0"/>
      <w:outlineLvl w:val="3"/>
    </w:pPr>
    <w:rPr>
      <w:rFonts w:asciiTheme="majorHAnsi" w:eastAsiaTheme="majorEastAsia" w:hAnsiTheme="majorHAnsi" w:cstheme="majorBidi"/>
      <w:b/>
      <w:bCs/>
      <w:i/>
      <w:iCs/>
      <w:color w:val="35CA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466481"/>
    <w:pPr>
      <w:spacing w:before="100"/>
    </w:pPr>
    <w:rPr>
      <w:rFonts w:asciiTheme="minorHAnsi" w:eastAsiaTheme="minorEastAsia" w:hAnsiTheme="minorHAnsi"/>
      <w:sz w:val="20"/>
      <w:szCs w:val="20"/>
      <w:lang w:eastAsia="nl-NL"/>
    </w:rPr>
  </w:style>
  <w:style w:type="character" w:customStyle="1" w:styleId="TekstopmerkingChar">
    <w:name w:val="Tekst opmerking Char"/>
    <w:basedOn w:val="Standaardalinea-lettertype"/>
    <w:link w:val="Tekstopmerking"/>
    <w:uiPriority w:val="99"/>
    <w:rsid w:val="00466481"/>
    <w:rPr>
      <w:rFonts w:asciiTheme="minorHAnsi" w:eastAsiaTheme="minorEastAsia" w:hAnsiTheme="minorHAnsi"/>
      <w:sz w:val="20"/>
      <w:szCs w:val="20"/>
      <w:lang w:val="nl-NL" w:eastAsia="nl-NL"/>
    </w:rPr>
  </w:style>
  <w:style w:type="paragraph" w:customStyle="1" w:styleId="Default">
    <w:name w:val="Default"/>
    <w:rsid w:val="00466481"/>
    <w:pPr>
      <w:autoSpaceDE w:val="0"/>
      <w:autoSpaceDN w:val="0"/>
      <w:adjustRightInd w:val="0"/>
      <w:spacing w:after="0" w:line="240" w:lineRule="auto"/>
    </w:pPr>
    <w:rPr>
      <w:rFonts w:eastAsiaTheme="minorEastAsia" w:cs="Verdana"/>
      <w:color w:val="000000"/>
      <w:sz w:val="24"/>
      <w:szCs w:val="24"/>
      <w:lang w:val="nl-NL" w:eastAsia="nl-NL"/>
    </w:rPr>
  </w:style>
  <w:style w:type="character" w:customStyle="1" w:styleId="Kop1Char">
    <w:name w:val="Kop 1 Char"/>
    <w:basedOn w:val="Standaardalinea-lettertype"/>
    <w:link w:val="Kop1"/>
    <w:uiPriority w:val="9"/>
    <w:rsid w:val="001975B2"/>
    <w:rPr>
      <w:rFonts w:eastAsiaTheme="minorEastAsia"/>
      <w:caps/>
      <w:color w:val="FFFFFF" w:themeColor="background1"/>
      <w:spacing w:val="15"/>
      <w:sz w:val="22"/>
      <w:shd w:val="clear" w:color="auto" w:fill="35CA99"/>
      <w:lang w:val="nl-NL"/>
    </w:rPr>
  </w:style>
  <w:style w:type="paragraph" w:customStyle="1" w:styleId="StijlKop1SK123voorrapporten">
    <w:name w:val="Stijl Kop 1 SK123 voor rapporten"/>
    <w:basedOn w:val="Kop1"/>
    <w:link w:val="StijlKop1SK123voorrapportenChar"/>
    <w:qFormat/>
    <w:rsid w:val="001975B2"/>
  </w:style>
  <w:style w:type="character" w:customStyle="1" w:styleId="Kop2Char">
    <w:name w:val="Kop 2 Char"/>
    <w:basedOn w:val="Standaardalinea-lettertype"/>
    <w:link w:val="Kop2"/>
    <w:uiPriority w:val="9"/>
    <w:rsid w:val="001975B2"/>
    <w:rPr>
      <w:rFonts w:asciiTheme="minorHAnsi" w:eastAsiaTheme="minorEastAsia" w:hAnsiTheme="minorHAnsi"/>
      <w:caps/>
      <w:spacing w:val="15"/>
      <w:sz w:val="20"/>
      <w:szCs w:val="20"/>
      <w:shd w:val="clear" w:color="auto" w:fill="54D9AA"/>
      <w:lang w:val="nl-NL"/>
    </w:rPr>
  </w:style>
  <w:style w:type="character" w:customStyle="1" w:styleId="StijlKop1SK123voorrapportenChar">
    <w:name w:val="Stijl Kop 1 SK123 voor rapporten Char"/>
    <w:basedOn w:val="Kop1Char"/>
    <w:link w:val="StijlKop1SK123voorrapporten"/>
    <w:rsid w:val="001975B2"/>
    <w:rPr>
      <w:rFonts w:eastAsiaTheme="minorEastAsia"/>
      <w:caps/>
      <w:color w:val="FFFFFF" w:themeColor="background1"/>
      <w:spacing w:val="15"/>
      <w:sz w:val="22"/>
      <w:shd w:val="clear" w:color="auto" w:fill="35CA99"/>
      <w:lang w:val="nl-NL"/>
    </w:rPr>
  </w:style>
  <w:style w:type="paragraph" w:customStyle="1" w:styleId="StijlKop2SK123voorrapporten">
    <w:name w:val="Stijl Kop 2 SK123 voor rapporten"/>
    <w:basedOn w:val="Kop2"/>
    <w:link w:val="StijlKop2SK123voorrapportenChar"/>
    <w:qFormat/>
    <w:rsid w:val="001975B2"/>
    <w:pPr>
      <w:pBdr>
        <w:top w:val="single" w:sz="24" w:space="0" w:color="99EFCF"/>
        <w:left w:val="single" w:sz="24" w:space="0" w:color="99EFCF"/>
        <w:bottom w:val="single" w:sz="24" w:space="0" w:color="99EFCF"/>
        <w:right w:val="single" w:sz="24" w:space="0" w:color="99EFCF"/>
      </w:pBdr>
      <w:shd w:val="clear" w:color="auto" w:fill="99EFCF"/>
      <w:spacing w:before="0"/>
    </w:pPr>
    <w:rPr>
      <w:rFonts w:ascii="Verdana" w:hAnsi="Verdana" w:cstheme="minorHAnsi"/>
      <w:sz w:val="18"/>
      <w:szCs w:val="18"/>
    </w:rPr>
  </w:style>
  <w:style w:type="character" w:customStyle="1" w:styleId="Kop3Char">
    <w:name w:val="Kop 3 Char"/>
    <w:basedOn w:val="Standaardalinea-lettertype"/>
    <w:link w:val="Kop3"/>
    <w:uiPriority w:val="9"/>
    <w:rsid w:val="001975B2"/>
    <w:rPr>
      <w:rFonts w:asciiTheme="majorHAnsi" w:eastAsiaTheme="majorEastAsia" w:hAnsiTheme="majorHAnsi" w:cstheme="majorBidi"/>
      <w:b/>
      <w:bCs/>
      <w:color w:val="35CA99"/>
    </w:rPr>
  </w:style>
  <w:style w:type="character" w:customStyle="1" w:styleId="StijlKop2SK123voorrapportenChar">
    <w:name w:val="Stijl Kop 2 SK123 voor rapporten Char"/>
    <w:basedOn w:val="Kop2Char"/>
    <w:link w:val="StijlKop2SK123voorrapporten"/>
    <w:rsid w:val="001975B2"/>
    <w:rPr>
      <w:rFonts w:asciiTheme="minorHAnsi" w:eastAsiaTheme="minorEastAsia" w:hAnsiTheme="minorHAnsi" w:cstheme="minorHAnsi"/>
      <w:caps/>
      <w:spacing w:val="15"/>
      <w:sz w:val="20"/>
      <w:szCs w:val="18"/>
      <w:shd w:val="clear" w:color="auto" w:fill="99EFCF"/>
      <w:lang w:val="nl-NL"/>
    </w:rPr>
  </w:style>
  <w:style w:type="paragraph" w:customStyle="1" w:styleId="StijlKop3SK123voorrapporten">
    <w:name w:val="Stijl Kop 3 SK123 voor rapporten"/>
    <w:basedOn w:val="Kop3"/>
    <w:link w:val="StijlKop3SK123voorrapportenChar"/>
    <w:qFormat/>
    <w:rsid w:val="001975B2"/>
    <w:rPr>
      <w:b w:val="0"/>
    </w:rPr>
  </w:style>
  <w:style w:type="paragraph" w:styleId="Geenafstand">
    <w:name w:val="No Spacing"/>
    <w:link w:val="GeenafstandChar"/>
    <w:uiPriority w:val="1"/>
    <w:qFormat/>
    <w:rsid w:val="0054637F"/>
    <w:pPr>
      <w:spacing w:before="100" w:after="0" w:line="240" w:lineRule="auto"/>
    </w:pPr>
    <w:rPr>
      <w:rFonts w:asciiTheme="minorHAnsi" w:eastAsiaTheme="minorEastAsia" w:hAnsiTheme="minorHAnsi"/>
      <w:sz w:val="20"/>
      <w:szCs w:val="20"/>
      <w:lang w:val="nl-NL"/>
    </w:rPr>
  </w:style>
  <w:style w:type="character" w:customStyle="1" w:styleId="StijlKop3SK123voorrapportenChar">
    <w:name w:val="Stijl Kop 3 SK123 voor rapporten Char"/>
    <w:basedOn w:val="Kop3Char"/>
    <w:link w:val="StijlKop3SK123voorrapporten"/>
    <w:rsid w:val="001975B2"/>
    <w:rPr>
      <w:rFonts w:asciiTheme="majorHAnsi" w:eastAsiaTheme="majorEastAsia" w:hAnsiTheme="majorHAnsi" w:cstheme="majorBidi"/>
      <w:b w:val="0"/>
      <w:bCs/>
      <w:color w:val="35CA99"/>
    </w:rPr>
  </w:style>
  <w:style w:type="character" w:customStyle="1" w:styleId="GeenafstandChar">
    <w:name w:val="Geen afstand Char"/>
    <w:basedOn w:val="Standaardalinea-lettertype"/>
    <w:link w:val="Geenafstand"/>
    <w:uiPriority w:val="1"/>
    <w:rsid w:val="0054637F"/>
    <w:rPr>
      <w:rFonts w:asciiTheme="minorHAnsi" w:eastAsiaTheme="minorEastAsia" w:hAnsiTheme="minorHAnsi"/>
      <w:sz w:val="20"/>
      <w:szCs w:val="20"/>
      <w:lang w:val="nl-NL"/>
    </w:rPr>
  </w:style>
  <w:style w:type="paragraph" w:styleId="Ballontekst">
    <w:name w:val="Balloon Text"/>
    <w:basedOn w:val="Standaard"/>
    <w:link w:val="BallontekstChar"/>
    <w:uiPriority w:val="99"/>
    <w:semiHidden/>
    <w:unhideWhenUsed/>
    <w:rsid w:val="0054637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637F"/>
    <w:rPr>
      <w:rFonts w:ascii="Tahoma" w:hAnsi="Tahoma" w:cs="Tahoma"/>
      <w:sz w:val="16"/>
      <w:szCs w:val="16"/>
    </w:rPr>
  </w:style>
  <w:style w:type="paragraph" w:styleId="Koptekst">
    <w:name w:val="header"/>
    <w:basedOn w:val="Standaard"/>
    <w:link w:val="KoptekstChar"/>
    <w:uiPriority w:val="99"/>
    <w:unhideWhenUsed/>
    <w:rsid w:val="005463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637F"/>
  </w:style>
  <w:style w:type="paragraph" w:styleId="Voettekst">
    <w:name w:val="footer"/>
    <w:basedOn w:val="Standaard"/>
    <w:link w:val="VoettekstChar"/>
    <w:uiPriority w:val="99"/>
    <w:unhideWhenUsed/>
    <w:rsid w:val="005463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637F"/>
  </w:style>
  <w:style w:type="paragraph" w:styleId="Lijstalinea">
    <w:name w:val="List Paragraph"/>
    <w:basedOn w:val="Standaard"/>
    <w:link w:val="LijstalineaChar"/>
    <w:uiPriority w:val="34"/>
    <w:qFormat/>
    <w:rsid w:val="001034C5"/>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034C5"/>
    <w:rPr>
      <w:color w:val="FF8119" w:themeColor="hyperlink"/>
      <w:u w:val="single"/>
    </w:rPr>
  </w:style>
  <w:style w:type="character" w:styleId="Paginanummer">
    <w:name w:val="page number"/>
    <w:basedOn w:val="Standaardalinea-lettertype"/>
    <w:rsid w:val="007B0386"/>
  </w:style>
  <w:style w:type="paragraph" w:styleId="Berichtkop">
    <w:name w:val="Message Header"/>
    <w:basedOn w:val="Standaard"/>
    <w:link w:val="BerichtkopChar"/>
    <w:rsid w:val="007B03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kern w:val="16"/>
      <w:sz w:val="24"/>
      <w:szCs w:val="24"/>
    </w:rPr>
  </w:style>
  <w:style w:type="character" w:customStyle="1" w:styleId="BerichtkopChar">
    <w:name w:val="Berichtkop Char"/>
    <w:basedOn w:val="Standaardalinea-lettertype"/>
    <w:link w:val="Berichtkop"/>
    <w:rsid w:val="007B0386"/>
    <w:rPr>
      <w:rFonts w:ascii="Arial" w:eastAsia="Times New Roman" w:hAnsi="Arial" w:cs="Arial"/>
      <w:kern w:val="16"/>
      <w:sz w:val="24"/>
      <w:szCs w:val="24"/>
      <w:shd w:val="pct20" w:color="auto" w:fill="auto"/>
      <w:lang w:val="nl-NL"/>
    </w:rPr>
  </w:style>
  <w:style w:type="table" w:styleId="Tabelraster">
    <w:name w:val="Table Grid"/>
    <w:basedOn w:val="Standaardtabel"/>
    <w:uiPriority w:val="59"/>
    <w:rsid w:val="001235D4"/>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1235D4"/>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1235D4"/>
    <w:rPr>
      <w:sz w:val="16"/>
      <w:szCs w:val="16"/>
    </w:rPr>
  </w:style>
  <w:style w:type="character" w:styleId="Voetnootmarkering">
    <w:name w:val="footnote reference"/>
    <w:basedOn w:val="Standaardalinea-lettertype"/>
    <w:uiPriority w:val="99"/>
    <w:semiHidden/>
    <w:rsid w:val="001235D4"/>
    <w:rPr>
      <w:vertAlign w:val="superscript"/>
    </w:rPr>
  </w:style>
  <w:style w:type="paragraph" w:styleId="Voetnoottekst">
    <w:name w:val="footnote text"/>
    <w:basedOn w:val="Standaard"/>
    <w:link w:val="VoetnoottekstChar"/>
    <w:uiPriority w:val="99"/>
    <w:semiHidden/>
    <w:rsid w:val="001235D4"/>
    <w:pPr>
      <w:spacing w:after="0" w:line="240" w:lineRule="auto"/>
      <w:jc w:val="both"/>
    </w:pPr>
    <w:rPr>
      <w:rFonts w:eastAsia="Times New Roman" w:cs="Times New Roman"/>
      <w:kern w:val="16"/>
      <w:szCs w:val="20"/>
    </w:rPr>
  </w:style>
  <w:style w:type="character" w:customStyle="1" w:styleId="VoetnoottekstChar">
    <w:name w:val="Voetnoottekst Char"/>
    <w:basedOn w:val="Standaardalinea-lettertype"/>
    <w:link w:val="Voetnoottekst"/>
    <w:uiPriority w:val="99"/>
    <w:semiHidden/>
    <w:rsid w:val="001235D4"/>
    <w:rPr>
      <w:rFonts w:eastAsia="Times New Roman" w:cs="Times New Roman"/>
      <w:kern w:val="16"/>
      <w:szCs w:val="20"/>
      <w:lang w:val="nl-NL"/>
    </w:rPr>
  </w:style>
  <w:style w:type="paragraph" w:styleId="Plattetekst">
    <w:name w:val="Body Text"/>
    <w:basedOn w:val="Standaard"/>
    <w:link w:val="PlattetekstChar"/>
    <w:rsid w:val="0071711B"/>
    <w:pPr>
      <w:spacing w:after="120" w:line="240" w:lineRule="auto"/>
      <w:jc w:val="both"/>
    </w:pPr>
    <w:rPr>
      <w:rFonts w:eastAsia="Times New Roman" w:cs="Times New Roman"/>
      <w:kern w:val="16"/>
      <w:szCs w:val="20"/>
    </w:rPr>
  </w:style>
  <w:style w:type="character" w:customStyle="1" w:styleId="PlattetekstChar">
    <w:name w:val="Platte tekst Char"/>
    <w:basedOn w:val="Standaardalinea-lettertype"/>
    <w:link w:val="Plattetekst"/>
    <w:rsid w:val="0071711B"/>
    <w:rPr>
      <w:rFonts w:eastAsia="Times New Roman" w:cs="Times New Roman"/>
      <w:kern w:val="16"/>
      <w:szCs w:val="20"/>
      <w:lang w:val="nl-NL"/>
    </w:rPr>
  </w:style>
  <w:style w:type="paragraph" w:styleId="Lijstnummering5">
    <w:name w:val="List Number 5"/>
    <w:basedOn w:val="Lijstnummering"/>
    <w:uiPriority w:val="18"/>
    <w:qFormat/>
    <w:rsid w:val="000F68C9"/>
    <w:pPr>
      <w:numPr>
        <w:numId w:val="30"/>
      </w:numPr>
      <w:tabs>
        <w:tab w:val="clear" w:pos="425"/>
      </w:tabs>
      <w:spacing w:after="0" w:line="288" w:lineRule="auto"/>
      <w:ind w:left="720" w:hanging="360"/>
    </w:pPr>
    <w:rPr>
      <w:rFonts w:asciiTheme="minorHAnsi" w:hAnsiTheme="minorHAnsi"/>
      <w:szCs w:val="18"/>
    </w:rPr>
  </w:style>
  <w:style w:type="paragraph" w:customStyle="1" w:styleId="MClijstnummering6">
    <w:name w:val="MC_lijstnummering_6"/>
    <w:basedOn w:val="Lijstnummering2"/>
    <w:uiPriority w:val="99"/>
    <w:qFormat/>
    <w:rsid w:val="000F68C9"/>
    <w:pPr>
      <w:numPr>
        <w:ilvl w:val="1"/>
        <w:numId w:val="30"/>
      </w:numPr>
      <w:tabs>
        <w:tab w:val="clear" w:pos="709"/>
      </w:tabs>
      <w:spacing w:after="0" w:line="288" w:lineRule="auto"/>
      <w:ind w:left="1440" w:hanging="360"/>
    </w:pPr>
    <w:rPr>
      <w:rFonts w:asciiTheme="minorHAnsi" w:hAnsiTheme="minorHAnsi"/>
      <w:szCs w:val="18"/>
    </w:rPr>
  </w:style>
  <w:style w:type="paragraph" w:styleId="Lijstnummering">
    <w:name w:val="List Number"/>
    <w:basedOn w:val="Standaard"/>
    <w:uiPriority w:val="99"/>
    <w:semiHidden/>
    <w:unhideWhenUsed/>
    <w:rsid w:val="000F68C9"/>
    <w:pPr>
      <w:numPr>
        <w:numId w:val="31"/>
      </w:numPr>
      <w:contextualSpacing/>
    </w:pPr>
  </w:style>
  <w:style w:type="paragraph" w:styleId="Lijstnummering2">
    <w:name w:val="List Number 2"/>
    <w:basedOn w:val="Standaard"/>
    <w:uiPriority w:val="99"/>
    <w:semiHidden/>
    <w:unhideWhenUsed/>
    <w:rsid w:val="000F68C9"/>
    <w:pPr>
      <w:numPr>
        <w:numId w:val="32"/>
      </w:numPr>
      <w:contextualSpacing/>
    </w:pPr>
  </w:style>
  <w:style w:type="paragraph" w:styleId="Kopvaninhoudsopgave">
    <w:name w:val="TOC Heading"/>
    <w:basedOn w:val="Kop1"/>
    <w:next w:val="Standaard"/>
    <w:uiPriority w:val="39"/>
    <w:unhideWhenUsed/>
    <w:qFormat/>
    <w:rsid w:val="001975B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b/>
      <w:bCs/>
      <w:caps w:val="0"/>
      <w:color w:val="35CA99"/>
      <w:spacing w:val="0"/>
      <w:sz w:val="28"/>
      <w:szCs w:val="28"/>
      <w:lang w:eastAsia="nl-NL"/>
    </w:rPr>
  </w:style>
  <w:style w:type="paragraph" w:styleId="Inhopg1">
    <w:name w:val="toc 1"/>
    <w:basedOn w:val="Standaard"/>
    <w:next w:val="Standaard"/>
    <w:autoRedefine/>
    <w:uiPriority w:val="39"/>
    <w:unhideWhenUsed/>
    <w:rsid w:val="00FD21DC"/>
    <w:pPr>
      <w:tabs>
        <w:tab w:val="left" w:pos="660"/>
        <w:tab w:val="right" w:leader="dot" w:pos="9396"/>
      </w:tabs>
      <w:spacing w:after="100"/>
    </w:pPr>
    <w:rPr>
      <w:b/>
      <w:noProof/>
    </w:rPr>
  </w:style>
  <w:style w:type="paragraph" w:styleId="Inhopg2">
    <w:name w:val="toc 2"/>
    <w:basedOn w:val="Standaard"/>
    <w:next w:val="Standaard"/>
    <w:autoRedefine/>
    <w:uiPriority w:val="39"/>
    <w:unhideWhenUsed/>
    <w:rsid w:val="008D3054"/>
    <w:pPr>
      <w:spacing w:after="100"/>
      <w:ind w:left="180"/>
    </w:pPr>
  </w:style>
  <w:style w:type="paragraph" w:styleId="Inhopg3">
    <w:name w:val="toc 3"/>
    <w:basedOn w:val="Standaard"/>
    <w:next w:val="Standaard"/>
    <w:autoRedefine/>
    <w:uiPriority w:val="39"/>
    <w:unhideWhenUsed/>
    <w:rsid w:val="003069C0"/>
    <w:pPr>
      <w:tabs>
        <w:tab w:val="left" w:pos="851"/>
        <w:tab w:val="right" w:leader="dot" w:pos="9396"/>
      </w:tabs>
      <w:spacing w:after="100"/>
      <w:ind w:left="360"/>
    </w:pPr>
  </w:style>
  <w:style w:type="paragraph" w:styleId="Onderwerpvanopmerking">
    <w:name w:val="annotation subject"/>
    <w:basedOn w:val="Tekstopmerking"/>
    <w:next w:val="Tekstopmerking"/>
    <w:link w:val="OnderwerpvanopmerkingChar"/>
    <w:uiPriority w:val="99"/>
    <w:semiHidden/>
    <w:unhideWhenUsed/>
    <w:rsid w:val="0063587D"/>
    <w:pPr>
      <w:spacing w:before="0" w:line="240" w:lineRule="auto"/>
    </w:pPr>
    <w:rPr>
      <w:rFonts w:ascii="Verdana" w:eastAsiaTheme="minorHAnsi" w:hAnsi="Verdana"/>
      <w:b/>
      <w:bCs/>
      <w:lang w:val="en-US" w:eastAsia="en-US"/>
    </w:rPr>
  </w:style>
  <w:style w:type="character" w:customStyle="1" w:styleId="OnderwerpvanopmerkingChar">
    <w:name w:val="Onderwerp van opmerking Char"/>
    <w:basedOn w:val="TekstopmerkingChar"/>
    <w:link w:val="Onderwerpvanopmerking"/>
    <w:uiPriority w:val="99"/>
    <w:semiHidden/>
    <w:rsid w:val="0063587D"/>
    <w:rPr>
      <w:rFonts w:asciiTheme="minorHAnsi" w:eastAsiaTheme="minorEastAsia" w:hAnsiTheme="minorHAnsi"/>
      <w:b/>
      <w:bCs/>
      <w:sz w:val="20"/>
      <w:szCs w:val="20"/>
      <w:lang w:val="nl-NL" w:eastAsia="nl-NL"/>
    </w:rPr>
  </w:style>
  <w:style w:type="paragraph" w:styleId="Revisie">
    <w:name w:val="Revision"/>
    <w:hidden/>
    <w:uiPriority w:val="99"/>
    <w:semiHidden/>
    <w:rsid w:val="00E03B3C"/>
    <w:pPr>
      <w:spacing w:after="0" w:line="240" w:lineRule="auto"/>
    </w:pPr>
  </w:style>
  <w:style w:type="paragraph" w:styleId="Documentstructuur">
    <w:name w:val="Document Map"/>
    <w:basedOn w:val="Standaard"/>
    <w:link w:val="DocumentstructuurChar"/>
    <w:uiPriority w:val="99"/>
    <w:semiHidden/>
    <w:unhideWhenUsed/>
    <w:rsid w:val="00734C9D"/>
    <w:pPr>
      <w:spacing w:after="0" w:line="240" w:lineRule="auto"/>
    </w:pPr>
    <w:rPr>
      <w:rFonts w:ascii="Lucida Grande" w:hAnsi="Lucida Grande"/>
      <w:sz w:val="24"/>
      <w:szCs w:val="24"/>
    </w:rPr>
  </w:style>
  <w:style w:type="character" w:customStyle="1" w:styleId="DocumentstructuurChar">
    <w:name w:val="Documentstructuur Char"/>
    <w:basedOn w:val="Standaardalinea-lettertype"/>
    <w:link w:val="Documentstructuur"/>
    <w:uiPriority w:val="99"/>
    <w:semiHidden/>
    <w:rsid w:val="00734C9D"/>
    <w:rPr>
      <w:rFonts w:ascii="Lucida Grande" w:hAnsi="Lucida Grande"/>
      <w:sz w:val="24"/>
      <w:szCs w:val="24"/>
    </w:rPr>
  </w:style>
  <w:style w:type="table" w:customStyle="1" w:styleId="Rastertabel4-Accent11">
    <w:name w:val="Rastertabel 4 - Accent 11"/>
    <w:basedOn w:val="Standaardtabel"/>
    <w:uiPriority w:val="49"/>
    <w:rsid w:val="004606EF"/>
    <w:pPr>
      <w:spacing w:after="0" w:line="240" w:lineRule="auto"/>
    </w:pPr>
    <w:rPr>
      <w:rFonts w:ascii="Times New Roman" w:eastAsia="Times New Roman" w:hAnsi="Times New Roman" w:cs="Times New Roman"/>
      <w:sz w:val="20"/>
      <w:szCs w:val="20"/>
      <w:lang w:val="nl-NL" w:eastAsia="nl-NL"/>
    </w:rPr>
    <w:tblPr>
      <w:tblStyleRowBandSize w:val="1"/>
      <w:tblStyleColBandSize w:val="1"/>
      <w:tblBorders>
        <w:top w:val="single" w:sz="4" w:space="0" w:color="79CBDF" w:themeColor="accent1" w:themeTint="99"/>
        <w:left w:val="single" w:sz="4" w:space="0" w:color="79CBDF" w:themeColor="accent1" w:themeTint="99"/>
        <w:bottom w:val="single" w:sz="4" w:space="0" w:color="79CBDF" w:themeColor="accent1" w:themeTint="99"/>
        <w:right w:val="single" w:sz="4" w:space="0" w:color="79CBDF" w:themeColor="accent1" w:themeTint="99"/>
        <w:insideH w:val="single" w:sz="4" w:space="0" w:color="79CBDF" w:themeColor="accent1" w:themeTint="99"/>
        <w:insideV w:val="single" w:sz="4" w:space="0" w:color="79CBDF" w:themeColor="accent1" w:themeTint="99"/>
      </w:tblBorders>
    </w:tblPr>
    <w:tblStylePr w:type="firstRow">
      <w:rPr>
        <w:b/>
        <w:bCs/>
        <w:color w:val="FFFFFF" w:themeColor="background1"/>
      </w:rPr>
      <w:tblPr/>
      <w:tcPr>
        <w:tcBorders>
          <w:top w:val="single" w:sz="4" w:space="0" w:color="2DA2BF" w:themeColor="accent1"/>
          <w:left w:val="single" w:sz="4" w:space="0" w:color="2DA2BF" w:themeColor="accent1"/>
          <w:bottom w:val="single" w:sz="4" w:space="0" w:color="2DA2BF" w:themeColor="accent1"/>
          <w:right w:val="single" w:sz="4" w:space="0" w:color="2DA2BF" w:themeColor="accent1"/>
          <w:insideH w:val="nil"/>
          <w:insideV w:val="nil"/>
        </w:tcBorders>
        <w:shd w:val="clear" w:color="auto" w:fill="2DA2BF" w:themeFill="accent1"/>
      </w:tcPr>
    </w:tblStylePr>
    <w:tblStylePr w:type="lastRow">
      <w:rPr>
        <w:b/>
        <w:bCs/>
      </w:rPr>
      <w:tblPr/>
      <w:tcPr>
        <w:tcBorders>
          <w:top w:val="double" w:sz="4" w:space="0" w:color="2DA2BF" w:themeColor="accent1"/>
        </w:tcBorders>
      </w:tcPr>
    </w:tblStylePr>
    <w:tblStylePr w:type="firstCol">
      <w:rPr>
        <w:b/>
        <w:bCs/>
      </w:rPr>
    </w:tblStylePr>
    <w:tblStylePr w:type="lastCol">
      <w:rPr>
        <w:b/>
        <w:bCs/>
      </w:rPr>
    </w:tblStylePr>
    <w:tblStylePr w:type="band1Vert">
      <w:tblPr/>
      <w:tcPr>
        <w:shd w:val="clear" w:color="auto" w:fill="D2EDF4" w:themeFill="accent1" w:themeFillTint="33"/>
      </w:tcPr>
    </w:tblStylePr>
    <w:tblStylePr w:type="band1Horz">
      <w:tblPr/>
      <w:tcPr>
        <w:shd w:val="clear" w:color="auto" w:fill="D2EDF4" w:themeFill="accent1" w:themeFillTint="33"/>
      </w:tcPr>
    </w:tblStylePr>
  </w:style>
  <w:style w:type="paragraph" w:styleId="Eindnoottekst">
    <w:name w:val="endnote text"/>
    <w:basedOn w:val="Standaard"/>
    <w:link w:val="EindnoottekstChar"/>
    <w:uiPriority w:val="99"/>
    <w:semiHidden/>
    <w:unhideWhenUsed/>
    <w:rsid w:val="00696B8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96B8C"/>
    <w:rPr>
      <w:sz w:val="20"/>
      <w:szCs w:val="20"/>
    </w:rPr>
  </w:style>
  <w:style w:type="character" w:styleId="Eindnootmarkering">
    <w:name w:val="endnote reference"/>
    <w:basedOn w:val="Standaardalinea-lettertype"/>
    <w:uiPriority w:val="99"/>
    <w:semiHidden/>
    <w:unhideWhenUsed/>
    <w:rsid w:val="00696B8C"/>
    <w:rPr>
      <w:vertAlign w:val="superscript"/>
    </w:rPr>
  </w:style>
  <w:style w:type="paragraph" w:styleId="Titel">
    <w:name w:val="Title"/>
    <w:basedOn w:val="Standaard"/>
    <w:next w:val="Standaard"/>
    <w:link w:val="TitelChar"/>
    <w:uiPriority w:val="10"/>
    <w:qFormat/>
    <w:rsid w:val="00061B12"/>
    <w:pPr>
      <w:spacing w:after="300" w:line="240" w:lineRule="auto"/>
      <w:contextualSpacing/>
    </w:pPr>
    <w:rPr>
      <w:rFonts w:asciiTheme="majorHAnsi" w:eastAsiaTheme="majorEastAsia" w:hAnsiTheme="majorHAnsi" w:cstheme="majorBidi"/>
      <w:color w:val="464646" w:themeColor="text2"/>
      <w:spacing w:val="5"/>
      <w:kern w:val="28"/>
      <w:sz w:val="60"/>
      <w:szCs w:val="56"/>
      <w:lang w:eastAsia="nl-NL"/>
    </w:rPr>
  </w:style>
  <w:style w:type="character" w:customStyle="1" w:styleId="TitelChar">
    <w:name w:val="Titel Char"/>
    <w:basedOn w:val="Standaardalinea-lettertype"/>
    <w:link w:val="Titel"/>
    <w:uiPriority w:val="10"/>
    <w:rsid w:val="00061B12"/>
    <w:rPr>
      <w:rFonts w:asciiTheme="majorHAnsi" w:eastAsiaTheme="majorEastAsia" w:hAnsiTheme="majorHAnsi" w:cstheme="majorBidi"/>
      <w:color w:val="464646" w:themeColor="text2"/>
      <w:spacing w:val="5"/>
      <w:kern w:val="28"/>
      <w:sz w:val="60"/>
      <w:szCs w:val="56"/>
      <w:lang w:val="nl-NL" w:eastAsia="nl-NL"/>
    </w:rPr>
  </w:style>
  <w:style w:type="paragraph" w:styleId="Bijschrift">
    <w:name w:val="caption"/>
    <w:basedOn w:val="Standaard"/>
    <w:next w:val="Standaard"/>
    <w:uiPriority w:val="35"/>
    <w:unhideWhenUsed/>
    <w:qFormat/>
    <w:rsid w:val="001975B2"/>
    <w:pPr>
      <w:spacing w:line="240" w:lineRule="auto"/>
    </w:pPr>
    <w:rPr>
      <w:b/>
      <w:bCs/>
      <w:color w:val="35CA99"/>
      <w:szCs w:val="18"/>
    </w:rPr>
  </w:style>
  <w:style w:type="character" w:styleId="GevolgdeHyperlink">
    <w:name w:val="FollowedHyperlink"/>
    <w:basedOn w:val="Standaardalinea-lettertype"/>
    <w:uiPriority w:val="99"/>
    <w:semiHidden/>
    <w:unhideWhenUsed/>
    <w:rsid w:val="009425C8"/>
    <w:rPr>
      <w:color w:val="44B9E8" w:themeColor="followedHyperlink"/>
      <w:u w:val="single"/>
    </w:rPr>
  </w:style>
  <w:style w:type="character" w:customStyle="1" w:styleId="Kop4Char">
    <w:name w:val="Kop 4 Char"/>
    <w:basedOn w:val="Standaardalinea-lettertype"/>
    <w:link w:val="Kop4"/>
    <w:uiPriority w:val="9"/>
    <w:semiHidden/>
    <w:rsid w:val="001975B2"/>
    <w:rPr>
      <w:rFonts w:asciiTheme="majorHAnsi" w:eastAsiaTheme="majorEastAsia" w:hAnsiTheme="majorHAnsi" w:cstheme="majorBidi"/>
      <w:b/>
      <w:bCs/>
      <w:i/>
      <w:iCs/>
      <w:color w:val="35CA99"/>
    </w:rPr>
  </w:style>
  <w:style w:type="paragraph" w:styleId="Ondertitel">
    <w:name w:val="Subtitle"/>
    <w:basedOn w:val="Standaard"/>
    <w:next w:val="Standaard"/>
    <w:link w:val="OndertitelChar"/>
    <w:uiPriority w:val="11"/>
    <w:qFormat/>
    <w:rsid w:val="001975B2"/>
    <w:pPr>
      <w:numPr>
        <w:ilvl w:val="1"/>
      </w:numPr>
    </w:pPr>
    <w:rPr>
      <w:rFonts w:asciiTheme="majorHAnsi" w:eastAsiaTheme="majorEastAsia" w:hAnsiTheme="majorHAnsi" w:cstheme="majorBidi"/>
      <w:i/>
      <w:iCs/>
      <w:color w:val="35CA99"/>
      <w:spacing w:val="15"/>
      <w:sz w:val="24"/>
      <w:szCs w:val="24"/>
    </w:rPr>
  </w:style>
  <w:style w:type="character" w:customStyle="1" w:styleId="OndertitelChar">
    <w:name w:val="Ondertitel Char"/>
    <w:basedOn w:val="Standaardalinea-lettertype"/>
    <w:link w:val="Ondertitel"/>
    <w:uiPriority w:val="11"/>
    <w:rsid w:val="001975B2"/>
    <w:rPr>
      <w:rFonts w:asciiTheme="majorHAnsi" w:eastAsiaTheme="majorEastAsia" w:hAnsiTheme="majorHAnsi" w:cstheme="majorBidi"/>
      <w:i/>
      <w:iCs/>
      <w:color w:val="35CA99"/>
      <w:spacing w:val="15"/>
      <w:sz w:val="24"/>
      <w:szCs w:val="24"/>
    </w:rPr>
  </w:style>
  <w:style w:type="character" w:styleId="Intensievebenadrukking">
    <w:name w:val="Intense Emphasis"/>
    <w:basedOn w:val="Standaardalinea-lettertype"/>
    <w:uiPriority w:val="21"/>
    <w:qFormat/>
    <w:rsid w:val="001975B2"/>
    <w:rPr>
      <w:b/>
      <w:bCs/>
      <w:i/>
      <w:iCs/>
      <w:color w:val="35CA99"/>
    </w:rPr>
  </w:style>
  <w:style w:type="paragraph" w:styleId="Duidelijkcitaat">
    <w:name w:val="Intense Quote"/>
    <w:basedOn w:val="Standaard"/>
    <w:next w:val="Standaard"/>
    <w:link w:val="DuidelijkcitaatChar"/>
    <w:uiPriority w:val="30"/>
    <w:qFormat/>
    <w:rsid w:val="001975B2"/>
    <w:pPr>
      <w:pBdr>
        <w:bottom w:val="single" w:sz="4" w:space="4" w:color="2DA2BF" w:themeColor="accent1"/>
      </w:pBdr>
      <w:spacing w:before="200" w:after="280"/>
      <w:ind w:left="936" w:right="936"/>
    </w:pPr>
    <w:rPr>
      <w:b/>
      <w:bCs/>
      <w:i/>
      <w:iCs/>
      <w:color w:val="35CA99"/>
    </w:rPr>
  </w:style>
  <w:style w:type="character" w:customStyle="1" w:styleId="DuidelijkcitaatChar">
    <w:name w:val="Duidelijk citaat Char"/>
    <w:basedOn w:val="Standaardalinea-lettertype"/>
    <w:link w:val="Duidelijkcitaat"/>
    <w:uiPriority w:val="30"/>
    <w:rsid w:val="001975B2"/>
    <w:rPr>
      <w:b/>
      <w:bCs/>
      <w:i/>
      <w:iCs/>
      <w:color w:val="35CA99"/>
    </w:rPr>
  </w:style>
  <w:style w:type="character" w:styleId="Subtieleverwijzing">
    <w:name w:val="Subtle Reference"/>
    <w:basedOn w:val="Standaardalinea-lettertype"/>
    <w:uiPriority w:val="31"/>
    <w:qFormat/>
    <w:rsid w:val="001975B2"/>
    <w:rPr>
      <w:smallCaps/>
      <w:color w:val="54D9AA"/>
      <w:u w:val="single"/>
    </w:rPr>
  </w:style>
  <w:style w:type="character" w:styleId="Intensieveverwijzing">
    <w:name w:val="Intense Reference"/>
    <w:basedOn w:val="Standaardalinea-lettertype"/>
    <w:uiPriority w:val="32"/>
    <w:qFormat/>
    <w:rsid w:val="001975B2"/>
    <w:rPr>
      <w:b/>
      <w:bCs/>
      <w:smallCaps/>
      <w:color w:val="54D9AA"/>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1600">
      <w:bodyDiv w:val="1"/>
      <w:marLeft w:val="0"/>
      <w:marRight w:val="0"/>
      <w:marTop w:val="0"/>
      <w:marBottom w:val="0"/>
      <w:divBdr>
        <w:top w:val="none" w:sz="0" w:space="0" w:color="auto"/>
        <w:left w:val="none" w:sz="0" w:space="0" w:color="auto"/>
        <w:bottom w:val="none" w:sz="0" w:space="0" w:color="auto"/>
        <w:right w:val="none" w:sz="0" w:space="0" w:color="auto"/>
      </w:divBdr>
    </w:div>
    <w:div w:id="103427863">
      <w:bodyDiv w:val="1"/>
      <w:marLeft w:val="0"/>
      <w:marRight w:val="0"/>
      <w:marTop w:val="0"/>
      <w:marBottom w:val="0"/>
      <w:divBdr>
        <w:top w:val="none" w:sz="0" w:space="0" w:color="auto"/>
        <w:left w:val="none" w:sz="0" w:space="0" w:color="auto"/>
        <w:bottom w:val="none" w:sz="0" w:space="0" w:color="auto"/>
        <w:right w:val="none" w:sz="0" w:space="0" w:color="auto"/>
      </w:divBdr>
    </w:div>
    <w:div w:id="120223632">
      <w:bodyDiv w:val="1"/>
      <w:marLeft w:val="0"/>
      <w:marRight w:val="0"/>
      <w:marTop w:val="0"/>
      <w:marBottom w:val="0"/>
      <w:divBdr>
        <w:top w:val="none" w:sz="0" w:space="0" w:color="auto"/>
        <w:left w:val="none" w:sz="0" w:space="0" w:color="auto"/>
        <w:bottom w:val="none" w:sz="0" w:space="0" w:color="auto"/>
        <w:right w:val="none" w:sz="0" w:space="0" w:color="auto"/>
      </w:divBdr>
    </w:div>
    <w:div w:id="145509525">
      <w:bodyDiv w:val="1"/>
      <w:marLeft w:val="0"/>
      <w:marRight w:val="0"/>
      <w:marTop w:val="0"/>
      <w:marBottom w:val="0"/>
      <w:divBdr>
        <w:top w:val="none" w:sz="0" w:space="0" w:color="auto"/>
        <w:left w:val="none" w:sz="0" w:space="0" w:color="auto"/>
        <w:bottom w:val="none" w:sz="0" w:space="0" w:color="auto"/>
        <w:right w:val="none" w:sz="0" w:space="0" w:color="auto"/>
      </w:divBdr>
    </w:div>
    <w:div w:id="235093807">
      <w:bodyDiv w:val="1"/>
      <w:marLeft w:val="0"/>
      <w:marRight w:val="0"/>
      <w:marTop w:val="0"/>
      <w:marBottom w:val="0"/>
      <w:divBdr>
        <w:top w:val="none" w:sz="0" w:space="0" w:color="auto"/>
        <w:left w:val="none" w:sz="0" w:space="0" w:color="auto"/>
        <w:bottom w:val="none" w:sz="0" w:space="0" w:color="auto"/>
        <w:right w:val="none" w:sz="0" w:space="0" w:color="auto"/>
      </w:divBdr>
    </w:div>
    <w:div w:id="567302573">
      <w:bodyDiv w:val="1"/>
      <w:marLeft w:val="0"/>
      <w:marRight w:val="0"/>
      <w:marTop w:val="0"/>
      <w:marBottom w:val="0"/>
      <w:divBdr>
        <w:top w:val="none" w:sz="0" w:space="0" w:color="auto"/>
        <w:left w:val="none" w:sz="0" w:space="0" w:color="auto"/>
        <w:bottom w:val="none" w:sz="0" w:space="0" w:color="auto"/>
        <w:right w:val="none" w:sz="0" w:space="0" w:color="auto"/>
      </w:divBdr>
    </w:div>
    <w:div w:id="641038484">
      <w:bodyDiv w:val="1"/>
      <w:marLeft w:val="0"/>
      <w:marRight w:val="0"/>
      <w:marTop w:val="0"/>
      <w:marBottom w:val="0"/>
      <w:divBdr>
        <w:top w:val="none" w:sz="0" w:space="0" w:color="auto"/>
        <w:left w:val="none" w:sz="0" w:space="0" w:color="auto"/>
        <w:bottom w:val="none" w:sz="0" w:space="0" w:color="auto"/>
        <w:right w:val="none" w:sz="0" w:space="0" w:color="auto"/>
      </w:divBdr>
    </w:div>
    <w:div w:id="695231332">
      <w:bodyDiv w:val="1"/>
      <w:marLeft w:val="0"/>
      <w:marRight w:val="0"/>
      <w:marTop w:val="0"/>
      <w:marBottom w:val="0"/>
      <w:divBdr>
        <w:top w:val="none" w:sz="0" w:space="0" w:color="auto"/>
        <w:left w:val="none" w:sz="0" w:space="0" w:color="auto"/>
        <w:bottom w:val="none" w:sz="0" w:space="0" w:color="auto"/>
        <w:right w:val="none" w:sz="0" w:space="0" w:color="auto"/>
      </w:divBdr>
    </w:div>
    <w:div w:id="844057458">
      <w:bodyDiv w:val="1"/>
      <w:marLeft w:val="0"/>
      <w:marRight w:val="0"/>
      <w:marTop w:val="0"/>
      <w:marBottom w:val="0"/>
      <w:divBdr>
        <w:top w:val="none" w:sz="0" w:space="0" w:color="auto"/>
        <w:left w:val="none" w:sz="0" w:space="0" w:color="auto"/>
        <w:bottom w:val="none" w:sz="0" w:space="0" w:color="auto"/>
        <w:right w:val="none" w:sz="0" w:space="0" w:color="auto"/>
      </w:divBdr>
    </w:div>
    <w:div w:id="881671637">
      <w:bodyDiv w:val="1"/>
      <w:marLeft w:val="0"/>
      <w:marRight w:val="0"/>
      <w:marTop w:val="0"/>
      <w:marBottom w:val="0"/>
      <w:divBdr>
        <w:top w:val="none" w:sz="0" w:space="0" w:color="auto"/>
        <w:left w:val="none" w:sz="0" w:space="0" w:color="auto"/>
        <w:bottom w:val="none" w:sz="0" w:space="0" w:color="auto"/>
        <w:right w:val="none" w:sz="0" w:space="0" w:color="auto"/>
      </w:divBdr>
    </w:div>
    <w:div w:id="1158809397">
      <w:bodyDiv w:val="1"/>
      <w:marLeft w:val="0"/>
      <w:marRight w:val="0"/>
      <w:marTop w:val="0"/>
      <w:marBottom w:val="0"/>
      <w:divBdr>
        <w:top w:val="none" w:sz="0" w:space="0" w:color="auto"/>
        <w:left w:val="none" w:sz="0" w:space="0" w:color="auto"/>
        <w:bottom w:val="none" w:sz="0" w:space="0" w:color="auto"/>
        <w:right w:val="none" w:sz="0" w:space="0" w:color="auto"/>
      </w:divBdr>
    </w:div>
    <w:div w:id="1190988906">
      <w:bodyDiv w:val="1"/>
      <w:marLeft w:val="0"/>
      <w:marRight w:val="0"/>
      <w:marTop w:val="0"/>
      <w:marBottom w:val="0"/>
      <w:divBdr>
        <w:top w:val="none" w:sz="0" w:space="0" w:color="auto"/>
        <w:left w:val="none" w:sz="0" w:space="0" w:color="auto"/>
        <w:bottom w:val="none" w:sz="0" w:space="0" w:color="auto"/>
        <w:right w:val="none" w:sz="0" w:space="0" w:color="auto"/>
      </w:divBdr>
    </w:div>
    <w:div w:id="14992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udiekeuze123.nl/resultaten-nationale-studenten-enquete-201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diekeuzeinformatie.nl/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udiekeuze123.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kosters@studiekeuze123.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ncours">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BF9B528006AB48A1A9A36E1B31AE21" ma:contentTypeVersion="3" ma:contentTypeDescription="Een nieuw document maken." ma:contentTypeScope="" ma:versionID="454b40ede155305e2304f358d358c333">
  <xsd:schema xmlns:xsd="http://www.w3.org/2001/XMLSchema" xmlns:xs="http://www.w3.org/2001/XMLSchema" xmlns:p="http://schemas.microsoft.com/office/2006/metadata/properties" xmlns:ns2="c0d8bfac-cf4b-48ad-b820-ad1fc09dc257" xmlns:ns3="2e5696d5-664e-4b87-aec8-0badefe6932f" targetNamespace="http://schemas.microsoft.com/office/2006/metadata/properties" ma:root="true" ma:fieldsID="4251d0dac93ea6a22748f368d516ca31" ns2:_="" ns3:_="">
    <xsd:import namespace="c0d8bfac-cf4b-48ad-b820-ad1fc09dc257"/>
    <xsd:import namespace="2e5696d5-664e-4b87-aec8-0badefe6932f"/>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8bfac-cf4b-48ad-b820-ad1fc09dc25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696d5-664e-4b87-aec8-0badefe6932f" elementFormDefault="qualified">
    <xsd:import namespace="http://schemas.microsoft.com/office/2006/documentManagement/types"/>
    <xsd:import namespace="http://schemas.microsoft.com/office/infopath/2007/PartnerControls"/>
    <xsd:element name="SharedWithDetails" ma:index="1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BC8F-BE86-432B-84BC-9C7A5FA58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8bfac-cf4b-48ad-b820-ad1fc09dc257"/>
    <ds:schemaRef ds:uri="2e5696d5-664e-4b87-aec8-0badefe69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4952-4892-4ECF-B349-4462C24BC2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195076-C167-458D-8FEF-E94391DE7914}">
  <ds:schemaRefs>
    <ds:schemaRef ds:uri="http://schemas.microsoft.com/sharepoint/v3/contenttype/forms"/>
  </ds:schemaRefs>
</ds:datastoreItem>
</file>

<file path=customXml/itemProps4.xml><?xml version="1.0" encoding="utf-8"?>
<ds:datastoreItem xmlns:ds="http://schemas.openxmlformats.org/officeDocument/2006/customXml" ds:itemID="{A015BEBB-2869-4805-9817-04EEF8F0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ONDERZOEKS-VERANTWOORDING           
NATIONALE STUDENTEN ENQUÊTE 2015</vt:lpstr>
    </vt:vector>
  </TitlesOfParts>
  <Company>Multrix Benelux B.V.</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ONDERZOEKS-VERANTWOORDING           
NATIONALE STUDENTEN ENQUÊTE 2015</dc:title>
  <dc:creator>Langeslag-Loomans, Marieke</dc:creator>
  <cp:lastModifiedBy>M. Schooleman</cp:lastModifiedBy>
  <cp:revision>2</cp:revision>
  <cp:lastPrinted>2016-05-04T10:27:00Z</cp:lastPrinted>
  <dcterms:created xsi:type="dcterms:W3CDTF">2016-05-11T12:57:00Z</dcterms:created>
  <dcterms:modified xsi:type="dcterms:W3CDTF">2016-05-11T12:57:00Z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0x0101009BBF9B528006AB48A1A9A36E1B31AE21</vt:lpwstr>
  </property>
</Properties>
</file>